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710" w:rsidRPr="008E7710" w:rsidRDefault="008E7710" w:rsidP="008E7710">
      <w:pPr>
        <w:pStyle w:val="NoSpacing"/>
        <w:jc w:val="center"/>
        <w:rPr>
          <w:b/>
          <w:sz w:val="28"/>
        </w:rPr>
      </w:pPr>
      <w:r w:rsidRPr="008E7710">
        <w:rPr>
          <w:b/>
          <w:sz w:val="28"/>
        </w:rPr>
        <w:t xml:space="preserve">West Central Minnesota Oncology Nursing Society </w:t>
      </w:r>
      <w:r w:rsidR="0016707B">
        <w:rPr>
          <w:b/>
          <w:sz w:val="28"/>
        </w:rPr>
        <w:softHyphen/>
      </w:r>
      <w:r w:rsidR="0016707B">
        <w:rPr>
          <w:b/>
          <w:sz w:val="28"/>
        </w:rPr>
        <w:softHyphen/>
      </w:r>
      <w:r w:rsidR="0016707B">
        <w:rPr>
          <w:b/>
          <w:sz w:val="28"/>
        </w:rPr>
        <w:softHyphen/>
      </w:r>
      <w:r w:rsidR="0016707B">
        <w:rPr>
          <w:b/>
          <w:sz w:val="28"/>
        </w:rPr>
        <w:softHyphen/>
      </w:r>
      <w:r w:rsidR="00284420">
        <w:rPr>
          <w:b/>
          <w:sz w:val="28"/>
        </w:rPr>
        <w:t xml:space="preserve"> </w:t>
      </w:r>
      <w:r w:rsidRPr="008E7710">
        <w:rPr>
          <w:b/>
          <w:sz w:val="28"/>
        </w:rPr>
        <w:t>Meeting</w:t>
      </w:r>
      <w:r w:rsidR="00284420">
        <w:rPr>
          <w:b/>
          <w:sz w:val="28"/>
        </w:rPr>
        <w:t xml:space="preserve"> Minutes</w:t>
      </w:r>
    </w:p>
    <w:p w:rsidR="008E7710" w:rsidRPr="008E7710" w:rsidRDefault="00DC583D" w:rsidP="008E7710">
      <w:pPr>
        <w:pStyle w:val="NoSpacing"/>
        <w:jc w:val="center"/>
        <w:rPr>
          <w:b/>
          <w:sz w:val="28"/>
        </w:rPr>
      </w:pPr>
      <w:r>
        <w:rPr>
          <w:b/>
          <w:sz w:val="28"/>
        </w:rPr>
        <w:t>Tuesday, August 13</w:t>
      </w:r>
      <w:r w:rsidR="0016707B">
        <w:rPr>
          <w:b/>
          <w:sz w:val="28"/>
        </w:rPr>
        <w:t>, 2019</w:t>
      </w:r>
    </w:p>
    <w:p w:rsidR="0016707B" w:rsidRDefault="00DC583D" w:rsidP="008E7710">
      <w:pPr>
        <w:pStyle w:val="NoSpacing"/>
        <w:jc w:val="center"/>
        <w:rPr>
          <w:b/>
          <w:sz w:val="28"/>
        </w:rPr>
      </w:pPr>
      <w:r>
        <w:rPr>
          <w:b/>
          <w:sz w:val="28"/>
        </w:rPr>
        <w:t>1730-2000</w:t>
      </w:r>
    </w:p>
    <w:p w:rsidR="008E7710" w:rsidRPr="008E7710" w:rsidRDefault="00DC583D" w:rsidP="008E7710">
      <w:pPr>
        <w:pStyle w:val="NoSpacing"/>
        <w:jc w:val="center"/>
        <w:rPr>
          <w:b/>
          <w:sz w:val="28"/>
        </w:rPr>
      </w:pPr>
      <w:r>
        <w:rPr>
          <w:b/>
          <w:sz w:val="28"/>
        </w:rPr>
        <w:t>Anton’s Restaurant – Waite Park, MN</w:t>
      </w:r>
    </w:p>
    <w:p w:rsidR="008E7710" w:rsidRPr="008E7710" w:rsidRDefault="008E7710" w:rsidP="008E7710">
      <w:pPr>
        <w:pStyle w:val="NoSpacing"/>
        <w:jc w:val="center"/>
        <w:rPr>
          <w:b/>
          <w:sz w:val="28"/>
        </w:rPr>
      </w:pPr>
    </w:p>
    <w:p w:rsidR="008E7710" w:rsidRPr="0016707B" w:rsidRDefault="00284420" w:rsidP="008E7710">
      <w:pPr>
        <w:pStyle w:val="NoSpacing"/>
        <w:jc w:val="center"/>
        <w:rPr>
          <w:sz w:val="24"/>
          <w:szCs w:val="24"/>
        </w:rPr>
      </w:pPr>
      <w:r w:rsidRPr="0016707B">
        <w:rPr>
          <w:sz w:val="24"/>
          <w:szCs w:val="24"/>
        </w:rPr>
        <w:t>Minutes</w:t>
      </w:r>
      <w:r w:rsidR="00D23DDE" w:rsidRPr="0016707B">
        <w:rPr>
          <w:sz w:val="24"/>
          <w:szCs w:val="24"/>
        </w:rPr>
        <w:t xml:space="preserve"> Submitted</w:t>
      </w:r>
      <w:r w:rsidRPr="0016707B">
        <w:rPr>
          <w:sz w:val="24"/>
          <w:szCs w:val="24"/>
        </w:rPr>
        <w:t xml:space="preserve"> By: </w:t>
      </w:r>
      <w:r w:rsidR="0016707B" w:rsidRPr="0016707B">
        <w:rPr>
          <w:sz w:val="24"/>
          <w:szCs w:val="24"/>
        </w:rPr>
        <w:t>Sara Maciej, WCMONS Secretary</w:t>
      </w:r>
    </w:p>
    <w:p w:rsidR="008E7710" w:rsidRDefault="008E7710" w:rsidP="008E7710">
      <w:pPr>
        <w:pStyle w:val="NoSpacing"/>
        <w:jc w:val="center"/>
        <w:rPr>
          <w:b/>
          <w:sz w:val="32"/>
        </w:rPr>
      </w:pPr>
    </w:p>
    <w:tbl>
      <w:tblPr>
        <w:tblStyle w:val="TableGrid"/>
        <w:tblW w:w="9738" w:type="dxa"/>
        <w:tblLayout w:type="fixed"/>
        <w:tblLook w:val="04A0" w:firstRow="1" w:lastRow="0" w:firstColumn="1" w:lastColumn="0" w:noHBand="0" w:noVBand="1"/>
      </w:tblPr>
      <w:tblGrid>
        <w:gridCol w:w="2178"/>
        <w:gridCol w:w="3870"/>
        <w:gridCol w:w="3690"/>
      </w:tblGrid>
      <w:tr w:rsidR="0007033C" w:rsidTr="0007033C">
        <w:tc>
          <w:tcPr>
            <w:tcW w:w="2178" w:type="dxa"/>
          </w:tcPr>
          <w:p w:rsidR="0007033C" w:rsidRPr="0007033C" w:rsidRDefault="0007033C" w:rsidP="0007033C">
            <w:pPr>
              <w:pStyle w:val="NoSpacing"/>
              <w:jc w:val="center"/>
              <w:rPr>
                <w:b/>
                <w:sz w:val="28"/>
              </w:rPr>
            </w:pPr>
            <w:r>
              <w:rPr>
                <w:b/>
                <w:sz w:val="28"/>
              </w:rPr>
              <w:t>Topic</w:t>
            </w:r>
          </w:p>
        </w:tc>
        <w:tc>
          <w:tcPr>
            <w:tcW w:w="3870" w:type="dxa"/>
          </w:tcPr>
          <w:p w:rsidR="0007033C" w:rsidRPr="0007033C" w:rsidRDefault="0007033C" w:rsidP="0007033C">
            <w:pPr>
              <w:pStyle w:val="NoSpacing"/>
              <w:jc w:val="center"/>
              <w:rPr>
                <w:b/>
                <w:sz w:val="28"/>
              </w:rPr>
            </w:pPr>
            <w:r>
              <w:rPr>
                <w:b/>
                <w:sz w:val="28"/>
              </w:rPr>
              <w:t>Discussion/Findings</w:t>
            </w:r>
          </w:p>
        </w:tc>
        <w:tc>
          <w:tcPr>
            <w:tcW w:w="3690" w:type="dxa"/>
          </w:tcPr>
          <w:p w:rsidR="0007033C" w:rsidRDefault="0007033C" w:rsidP="0007033C">
            <w:pPr>
              <w:pStyle w:val="NoSpacing"/>
              <w:jc w:val="center"/>
              <w:rPr>
                <w:b/>
                <w:sz w:val="28"/>
              </w:rPr>
            </w:pPr>
            <w:r>
              <w:rPr>
                <w:b/>
                <w:sz w:val="28"/>
              </w:rPr>
              <w:t>Conclusions/Actions/</w:t>
            </w:r>
          </w:p>
          <w:p w:rsidR="0007033C" w:rsidRPr="0007033C" w:rsidRDefault="0007033C" w:rsidP="0007033C">
            <w:pPr>
              <w:pStyle w:val="NoSpacing"/>
              <w:jc w:val="center"/>
              <w:rPr>
                <w:b/>
                <w:sz w:val="28"/>
              </w:rPr>
            </w:pPr>
            <w:r>
              <w:rPr>
                <w:b/>
                <w:sz w:val="28"/>
              </w:rPr>
              <w:t>Follow up</w:t>
            </w:r>
          </w:p>
        </w:tc>
      </w:tr>
      <w:tr w:rsidR="0007033C" w:rsidTr="0007033C">
        <w:tc>
          <w:tcPr>
            <w:tcW w:w="2178" w:type="dxa"/>
          </w:tcPr>
          <w:p w:rsidR="0007033C" w:rsidRPr="00FB3BA5" w:rsidRDefault="0016707B" w:rsidP="00D23DDE">
            <w:pPr>
              <w:pStyle w:val="NoSpacing"/>
              <w:rPr>
                <w:sz w:val="24"/>
                <w:szCs w:val="24"/>
              </w:rPr>
            </w:pPr>
            <w:r>
              <w:rPr>
                <w:sz w:val="24"/>
                <w:szCs w:val="24"/>
              </w:rPr>
              <w:t>Welcome/Agenda Review</w:t>
            </w:r>
          </w:p>
        </w:tc>
        <w:tc>
          <w:tcPr>
            <w:tcW w:w="3870" w:type="dxa"/>
          </w:tcPr>
          <w:p w:rsidR="0007033C" w:rsidRPr="00FB3BA5" w:rsidRDefault="0016707B" w:rsidP="00D23DDE">
            <w:pPr>
              <w:pStyle w:val="NoSpacing"/>
              <w:rPr>
                <w:sz w:val="24"/>
                <w:szCs w:val="24"/>
              </w:rPr>
            </w:pPr>
            <w:proofErr w:type="spellStart"/>
            <w:r>
              <w:rPr>
                <w:sz w:val="24"/>
                <w:szCs w:val="24"/>
              </w:rPr>
              <w:t>Teagen</w:t>
            </w:r>
            <w:proofErr w:type="spellEnd"/>
            <w:r>
              <w:rPr>
                <w:sz w:val="24"/>
                <w:szCs w:val="24"/>
              </w:rPr>
              <w:t xml:space="preserve"> cal</w:t>
            </w:r>
            <w:r w:rsidR="00DC583D">
              <w:rPr>
                <w:sz w:val="24"/>
                <w:szCs w:val="24"/>
              </w:rPr>
              <w:t>led the meeting to order at 6</w:t>
            </w:r>
            <w:r>
              <w:rPr>
                <w:sz w:val="24"/>
                <w:szCs w:val="24"/>
              </w:rPr>
              <w:t>pm.</w:t>
            </w:r>
          </w:p>
        </w:tc>
        <w:tc>
          <w:tcPr>
            <w:tcW w:w="3690" w:type="dxa"/>
          </w:tcPr>
          <w:p w:rsidR="0016707B" w:rsidRPr="00FB3BA5" w:rsidRDefault="00DC583D" w:rsidP="00D23DDE">
            <w:pPr>
              <w:pStyle w:val="NoSpacing"/>
              <w:rPr>
                <w:sz w:val="24"/>
                <w:szCs w:val="24"/>
              </w:rPr>
            </w:pPr>
            <w:r>
              <w:rPr>
                <w:sz w:val="24"/>
                <w:szCs w:val="24"/>
              </w:rPr>
              <w:t xml:space="preserve">Fall Newsletter, Annual Report, </w:t>
            </w:r>
            <w:r w:rsidR="00342E20">
              <w:rPr>
                <w:sz w:val="24"/>
                <w:szCs w:val="24"/>
              </w:rPr>
              <w:t xml:space="preserve">Needs Assessment, </w:t>
            </w:r>
            <w:r>
              <w:rPr>
                <w:sz w:val="24"/>
                <w:szCs w:val="24"/>
              </w:rPr>
              <w:t xml:space="preserve">and </w:t>
            </w:r>
            <w:r w:rsidR="00325351">
              <w:rPr>
                <w:sz w:val="24"/>
                <w:szCs w:val="24"/>
              </w:rPr>
              <w:t xml:space="preserve">Outgoing Member Gifts </w:t>
            </w:r>
            <w:r>
              <w:rPr>
                <w:sz w:val="24"/>
                <w:szCs w:val="24"/>
              </w:rPr>
              <w:t xml:space="preserve">added as agenda items. </w:t>
            </w:r>
          </w:p>
        </w:tc>
      </w:tr>
      <w:tr w:rsidR="0007033C" w:rsidTr="00342E20">
        <w:trPr>
          <w:trHeight w:val="3590"/>
        </w:trPr>
        <w:tc>
          <w:tcPr>
            <w:tcW w:w="2178" w:type="dxa"/>
          </w:tcPr>
          <w:p w:rsidR="0007033C" w:rsidRPr="00FB3BA5" w:rsidRDefault="00DC583D" w:rsidP="00D23DDE">
            <w:pPr>
              <w:pStyle w:val="NoSpacing"/>
              <w:rPr>
                <w:sz w:val="24"/>
                <w:szCs w:val="24"/>
              </w:rPr>
            </w:pPr>
            <w:r>
              <w:rPr>
                <w:sz w:val="24"/>
                <w:szCs w:val="24"/>
              </w:rPr>
              <w:t>Treasurer Update</w:t>
            </w:r>
          </w:p>
        </w:tc>
        <w:tc>
          <w:tcPr>
            <w:tcW w:w="3870" w:type="dxa"/>
          </w:tcPr>
          <w:p w:rsidR="0007033C" w:rsidRPr="00FB3BA5" w:rsidRDefault="00DC583D" w:rsidP="00D23DDE">
            <w:pPr>
              <w:pStyle w:val="NoSpacing"/>
              <w:rPr>
                <w:sz w:val="24"/>
                <w:szCs w:val="24"/>
              </w:rPr>
            </w:pPr>
            <w:r>
              <w:rPr>
                <w:sz w:val="24"/>
                <w:szCs w:val="24"/>
              </w:rPr>
              <w:t xml:space="preserve">Tara reported that the board is sitting well financially with $5,205 in checking and $7,029 in savings. </w:t>
            </w:r>
            <w:r w:rsidR="001E0D6B">
              <w:rPr>
                <w:sz w:val="24"/>
                <w:szCs w:val="24"/>
              </w:rPr>
              <w:t xml:space="preserve">See report for additional details. </w:t>
            </w:r>
            <w:r w:rsidR="00325351">
              <w:rPr>
                <w:sz w:val="24"/>
                <w:szCs w:val="24"/>
              </w:rPr>
              <w:t xml:space="preserve">Tara reported that there was an increase in expenses for Leadership Weekend this year which was expected due to meals. </w:t>
            </w:r>
            <w:r w:rsidR="00342E20">
              <w:rPr>
                <w:sz w:val="24"/>
                <w:szCs w:val="24"/>
              </w:rPr>
              <w:t xml:space="preserve">Tara and Jill also discussed their new knowledge learned at Leadership Weekend from a financial standpoint. ONS recommends that each board develops a plan to spend a 12-month net worth. The board discussed possible solutions for this including incentivizing board members such as reimbursement for membership. </w:t>
            </w:r>
          </w:p>
        </w:tc>
        <w:tc>
          <w:tcPr>
            <w:tcW w:w="3690" w:type="dxa"/>
          </w:tcPr>
          <w:p w:rsidR="0007033C" w:rsidRPr="00FB3BA5" w:rsidRDefault="00342E20" w:rsidP="00D23DDE">
            <w:pPr>
              <w:pStyle w:val="NoSpacing"/>
              <w:rPr>
                <w:sz w:val="24"/>
                <w:szCs w:val="24"/>
              </w:rPr>
            </w:pPr>
            <w:r>
              <w:rPr>
                <w:sz w:val="24"/>
                <w:szCs w:val="24"/>
              </w:rPr>
              <w:t xml:space="preserve">Tara will email ONS National for further guidance. </w:t>
            </w:r>
          </w:p>
        </w:tc>
      </w:tr>
      <w:tr w:rsidR="0007033C" w:rsidTr="0007033C">
        <w:tc>
          <w:tcPr>
            <w:tcW w:w="2178" w:type="dxa"/>
          </w:tcPr>
          <w:p w:rsidR="0007033C" w:rsidRPr="00FB3BA5" w:rsidRDefault="00342E20" w:rsidP="00D23DDE">
            <w:pPr>
              <w:pStyle w:val="NoSpacing"/>
              <w:rPr>
                <w:sz w:val="24"/>
                <w:szCs w:val="24"/>
              </w:rPr>
            </w:pPr>
            <w:r>
              <w:rPr>
                <w:sz w:val="24"/>
                <w:szCs w:val="24"/>
              </w:rPr>
              <w:t>Minutes Approval</w:t>
            </w:r>
          </w:p>
        </w:tc>
        <w:tc>
          <w:tcPr>
            <w:tcW w:w="3870" w:type="dxa"/>
          </w:tcPr>
          <w:p w:rsidR="0007033C" w:rsidRPr="00FB3BA5" w:rsidRDefault="00342E20" w:rsidP="00D23DDE">
            <w:pPr>
              <w:pStyle w:val="NoSpacing"/>
              <w:rPr>
                <w:sz w:val="24"/>
                <w:szCs w:val="24"/>
              </w:rPr>
            </w:pPr>
            <w:r>
              <w:rPr>
                <w:sz w:val="24"/>
                <w:szCs w:val="24"/>
              </w:rPr>
              <w:t xml:space="preserve">May meeting minutes emailed to the board for review. </w:t>
            </w:r>
          </w:p>
        </w:tc>
        <w:tc>
          <w:tcPr>
            <w:tcW w:w="3690" w:type="dxa"/>
          </w:tcPr>
          <w:p w:rsidR="0007033C" w:rsidRPr="00FB3BA5" w:rsidRDefault="00342E20" w:rsidP="00D23DDE">
            <w:pPr>
              <w:pStyle w:val="NoSpacing"/>
              <w:rPr>
                <w:sz w:val="24"/>
                <w:szCs w:val="24"/>
              </w:rPr>
            </w:pPr>
            <w:r>
              <w:rPr>
                <w:sz w:val="24"/>
                <w:szCs w:val="24"/>
              </w:rPr>
              <w:t xml:space="preserve">Tara motioned to approve the minutes, Brenda seconded the motion. </w:t>
            </w:r>
          </w:p>
        </w:tc>
      </w:tr>
      <w:tr w:rsidR="00342E20" w:rsidTr="0007033C">
        <w:tc>
          <w:tcPr>
            <w:tcW w:w="2178" w:type="dxa"/>
          </w:tcPr>
          <w:p w:rsidR="00342E20" w:rsidRDefault="00342E20" w:rsidP="00D23DDE">
            <w:pPr>
              <w:pStyle w:val="NoSpacing"/>
              <w:rPr>
                <w:sz w:val="24"/>
                <w:szCs w:val="24"/>
              </w:rPr>
            </w:pPr>
            <w:r>
              <w:rPr>
                <w:sz w:val="24"/>
                <w:szCs w:val="24"/>
              </w:rPr>
              <w:t>Membership Update</w:t>
            </w:r>
          </w:p>
        </w:tc>
        <w:tc>
          <w:tcPr>
            <w:tcW w:w="3870" w:type="dxa"/>
          </w:tcPr>
          <w:p w:rsidR="00342E20" w:rsidRDefault="00342E20" w:rsidP="00D23DDE">
            <w:pPr>
              <w:pStyle w:val="NoSpacing"/>
              <w:rPr>
                <w:sz w:val="24"/>
                <w:szCs w:val="24"/>
              </w:rPr>
            </w:pPr>
            <w:proofErr w:type="spellStart"/>
            <w:r>
              <w:rPr>
                <w:sz w:val="24"/>
                <w:szCs w:val="24"/>
              </w:rPr>
              <w:t>Madi</w:t>
            </w:r>
            <w:proofErr w:type="spellEnd"/>
            <w:r>
              <w:rPr>
                <w:sz w:val="24"/>
                <w:szCs w:val="24"/>
              </w:rPr>
              <w:t xml:space="preserve"> was not present for the meeting however, reported to </w:t>
            </w:r>
            <w:proofErr w:type="spellStart"/>
            <w:r>
              <w:rPr>
                <w:sz w:val="24"/>
                <w:szCs w:val="24"/>
              </w:rPr>
              <w:t>Teagen</w:t>
            </w:r>
            <w:proofErr w:type="spellEnd"/>
            <w:r>
              <w:rPr>
                <w:sz w:val="24"/>
                <w:szCs w:val="24"/>
              </w:rPr>
              <w:t xml:space="preserve"> that the </w:t>
            </w:r>
            <w:r w:rsidR="00787B6A">
              <w:rPr>
                <w:sz w:val="24"/>
                <w:szCs w:val="24"/>
              </w:rPr>
              <w:t xml:space="preserve">chapter </w:t>
            </w:r>
            <w:r>
              <w:rPr>
                <w:sz w:val="24"/>
                <w:szCs w:val="24"/>
              </w:rPr>
              <w:t xml:space="preserve">currently has 160 members. </w:t>
            </w:r>
          </w:p>
        </w:tc>
        <w:tc>
          <w:tcPr>
            <w:tcW w:w="3690" w:type="dxa"/>
          </w:tcPr>
          <w:p w:rsidR="00342E20" w:rsidRDefault="00342E20" w:rsidP="00D23DDE">
            <w:pPr>
              <w:pStyle w:val="NoSpacing"/>
              <w:rPr>
                <w:sz w:val="24"/>
                <w:szCs w:val="24"/>
              </w:rPr>
            </w:pPr>
            <w:r>
              <w:rPr>
                <w:sz w:val="24"/>
                <w:szCs w:val="24"/>
              </w:rPr>
              <w:t xml:space="preserve">No other new updates at this time. </w:t>
            </w:r>
          </w:p>
        </w:tc>
      </w:tr>
      <w:tr w:rsidR="0007033C" w:rsidTr="0007033C">
        <w:tc>
          <w:tcPr>
            <w:tcW w:w="2178" w:type="dxa"/>
          </w:tcPr>
          <w:p w:rsidR="0016707B" w:rsidRPr="00FB3BA5" w:rsidRDefault="00342E20" w:rsidP="00D23DDE">
            <w:pPr>
              <w:pStyle w:val="NoSpacing"/>
              <w:rPr>
                <w:sz w:val="24"/>
                <w:szCs w:val="24"/>
              </w:rPr>
            </w:pPr>
            <w:r>
              <w:rPr>
                <w:sz w:val="24"/>
                <w:szCs w:val="24"/>
              </w:rPr>
              <w:lastRenderedPageBreak/>
              <w:t>Scholarship Update</w:t>
            </w:r>
          </w:p>
        </w:tc>
        <w:tc>
          <w:tcPr>
            <w:tcW w:w="3870" w:type="dxa"/>
          </w:tcPr>
          <w:p w:rsidR="00342E20" w:rsidRPr="00FB3BA5" w:rsidRDefault="00342E20" w:rsidP="00342E20">
            <w:pPr>
              <w:pStyle w:val="NoSpacing"/>
              <w:rPr>
                <w:sz w:val="24"/>
                <w:szCs w:val="24"/>
              </w:rPr>
            </w:pPr>
            <w:r>
              <w:rPr>
                <w:sz w:val="24"/>
                <w:szCs w:val="24"/>
              </w:rPr>
              <w:t>Kara presented three nursing student scholarship applications for review. The board thoroughly reviewed and 1-$1,000 scholarship was offered</w:t>
            </w:r>
            <w:r w:rsidR="00267EDF">
              <w:rPr>
                <w:sz w:val="24"/>
                <w:szCs w:val="24"/>
              </w:rPr>
              <w:t xml:space="preserve"> to Melissa Kruger</w:t>
            </w:r>
            <w:bookmarkStart w:id="0" w:name="_GoBack"/>
            <w:bookmarkEnd w:id="0"/>
            <w:r>
              <w:rPr>
                <w:sz w:val="24"/>
                <w:szCs w:val="24"/>
              </w:rPr>
              <w:t xml:space="preserve">. </w:t>
            </w:r>
          </w:p>
          <w:p w:rsidR="0016707B" w:rsidRPr="00FB3BA5" w:rsidRDefault="0016707B" w:rsidP="00D23DDE">
            <w:pPr>
              <w:pStyle w:val="NoSpacing"/>
              <w:rPr>
                <w:sz w:val="24"/>
                <w:szCs w:val="24"/>
              </w:rPr>
            </w:pPr>
          </w:p>
        </w:tc>
        <w:tc>
          <w:tcPr>
            <w:tcW w:w="3690" w:type="dxa"/>
          </w:tcPr>
          <w:p w:rsidR="0016707B" w:rsidRPr="00FB3BA5" w:rsidRDefault="00342E20" w:rsidP="00342E20">
            <w:pPr>
              <w:pStyle w:val="NoSpacing"/>
              <w:rPr>
                <w:sz w:val="24"/>
                <w:szCs w:val="24"/>
              </w:rPr>
            </w:pPr>
            <w:r>
              <w:rPr>
                <w:sz w:val="24"/>
                <w:szCs w:val="24"/>
              </w:rPr>
              <w:t xml:space="preserve">Will plan to discuss future scholarship criteria and requirements at the board retreat meeting in January. Sara has a list of agenda items to include for this meeting. </w:t>
            </w:r>
          </w:p>
        </w:tc>
      </w:tr>
      <w:tr w:rsidR="0016707B" w:rsidTr="0007033C">
        <w:tc>
          <w:tcPr>
            <w:tcW w:w="2178" w:type="dxa"/>
          </w:tcPr>
          <w:p w:rsidR="0016707B" w:rsidRDefault="00342E20" w:rsidP="00D23DDE">
            <w:pPr>
              <w:pStyle w:val="NoSpacing"/>
              <w:rPr>
                <w:sz w:val="24"/>
                <w:szCs w:val="24"/>
              </w:rPr>
            </w:pPr>
            <w:r>
              <w:rPr>
                <w:sz w:val="24"/>
                <w:szCs w:val="24"/>
              </w:rPr>
              <w:t>Social Media Update</w:t>
            </w:r>
          </w:p>
        </w:tc>
        <w:tc>
          <w:tcPr>
            <w:tcW w:w="3870" w:type="dxa"/>
          </w:tcPr>
          <w:p w:rsidR="0016707B" w:rsidRDefault="00342E20" w:rsidP="00D23DDE">
            <w:pPr>
              <w:pStyle w:val="NoSpacing"/>
              <w:rPr>
                <w:sz w:val="24"/>
                <w:szCs w:val="24"/>
              </w:rPr>
            </w:pPr>
            <w:r>
              <w:rPr>
                <w:sz w:val="24"/>
                <w:szCs w:val="24"/>
              </w:rPr>
              <w:t xml:space="preserve">Due to responsibilities and </w:t>
            </w:r>
            <w:r w:rsidR="005E69D2">
              <w:rPr>
                <w:sz w:val="24"/>
                <w:szCs w:val="24"/>
              </w:rPr>
              <w:t>maintaining both Facebook and Virtual Community pages, Jill recommended that the social media chair role be considered as a dual role</w:t>
            </w:r>
            <w:r w:rsidR="00280888">
              <w:rPr>
                <w:sz w:val="24"/>
                <w:szCs w:val="24"/>
              </w:rPr>
              <w:t xml:space="preserve">. The board agreed and approved modifying this role as a dual role. </w:t>
            </w:r>
          </w:p>
        </w:tc>
        <w:tc>
          <w:tcPr>
            <w:tcW w:w="3690" w:type="dxa"/>
          </w:tcPr>
          <w:p w:rsidR="0016707B" w:rsidRPr="00FB3BA5" w:rsidRDefault="00342E20" w:rsidP="00D23DDE">
            <w:pPr>
              <w:pStyle w:val="NoSpacing"/>
              <w:rPr>
                <w:sz w:val="24"/>
                <w:szCs w:val="24"/>
              </w:rPr>
            </w:pPr>
            <w:r>
              <w:rPr>
                <w:sz w:val="24"/>
                <w:szCs w:val="24"/>
              </w:rPr>
              <w:t>Crys</w:t>
            </w:r>
            <w:r w:rsidR="005E69D2">
              <w:rPr>
                <w:sz w:val="24"/>
                <w:szCs w:val="24"/>
              </w:rPr>
              <w:t xml:space="preserve">tal will reach out to </w:t>
            </w:r>
            <w:r w:rsidR="00280888">
              <w:rPr>
                <w:sz w:val="24"/>
                <w:szCs w:val="24"/>
              </w:rPr>
              <w:t xml:space="preserve">the </w:t>
            </w:r>
            <w:r w:rsidR="005E69D2">
              <w:rPr>
                <w:sz w:val="24"/>
                <w:szCs w:val="24"/>
              </w:rPr>
              <w:t>social media candidates to discuss the joint role and if they</w:t>
            </w:r>
            <w:r w:rsidR="00280888">
              <w:rPr>
                <w:sz w:val="24"/>
                <w:szCs w:val="24"/>
              </w:rPr>
              <w:t xml:space="preserve"> remain interested in the position. Crystal will update the survey for members to select 2 candidates for this position.</w:t>
            </w:r>
          </w:p>
        </w:tc>
      </w:tr>
      <w:tr w:rsidR="0016707B" w:rsidTr="0007033C">
        <w:tc>
          <w:tcPr>
            <w:tcW w:w="2178" w:type="dxa"/>
          </w:tcPr>
          <w:p w:rsidR="0016707B" w:rsidRDefault="005E69D2" w:rsidP="00D23DDE">
            <w:pPr>
              <w:pStyle w:val="NoSpacing"/>
              <w:rPr>
                <w:sz w:val="24"/>
                <w:szCs w:val="24"/>
              </w:rPr>
            </w:pPr>
            <w:r>
              <w:rPr>
                <w:sz w:val="24"/>
                <w:szCs w:val="24"/>
              </w:rPr>
              <w:t>Nominating Update</w:t>
            </w:r>
          </w:p>
          <w:p w:rsidR="005E69D2" w:rsidRPr="005E69D2" w:rsidRDefault="005E69D2" w:rsidP="005E69D2">
            <w:pPr>
              <w:pStyle w:val="NoSpacing"/>
              <w:numPr>
                <w:ilvl w:val="0"/>
                <w:numId w:val="3"/>
              </w:numPr>
              <w:rPr>
                <w:sz w:val="21"/>
                <w:szCs w:val="21"/>
              </w:rPr>
            </w:pPr>
            <w:r w:rsidRPr="005E69D2">
              <w:rPr>
                <w:sz w:val="21"/>
                <w:szCs w:val="21"/>
              </w:rPr>
              <w:t>Final Ballot Review</w:t>
            </w:r>
          </w:p>
          <w:p w:rsidR="005E69D2" w:rsidRDefault="005E69D2" w:rsidP="005E69D2">
            <w:pPr>
              <w:pStyle w:val="NoSpacing"/>
              <w:numPr>
                <w:ilvl w:val="0"/>
                <w:numId w:val="3"/>
              </w:numPr>
              <w:rPr>
                <w:sz w:val="24"/>
                <w:szCs w:val="24"/>
              </w:rPr>
            </w:pPr>
            <w:r w:rsidRPr="005E69D2">
              <w:rPr>
                <w:sz w:val="21"/>
                <w:szCs w:val="21"/>
              </w:rPr>
              <w:t>Election Dates</w:t>
            </w:r>
          </w:p>
        </w:tc>
        <w:tc>
          <w:tcPr>
            <w:tcW w:w="3870" w:type="dxa"/>
          </w:tcPr>
          <w:p w:rsidR="0016707B" w:rsidRDefault="005E69D2" w:rsidP="005E69D2">
            <w:pPr>
              <w:pStyle w:val="NoSpacing"/>
              <w:rPr>
                <w:sz w:val="24"/>
                <w:szCs w:val="24"/>
              </w:rPr>
            </w:pPr>
            <w:r w:rsidRPr="005E69D2">
              <w:rPr>
                <w:sz w:val="24"/>
                <w:szCs w:val="24"/>
              </w:rPr>
              <w:t>a.</w:t>
            </w:r>
            <w:r>
              <w:rPr>
                <w:sz w:val="24"/>
                <w:szCs w:val="24"/>
              </w:rPr>
              <w:t xml:space="preserve"> Crystal reviewed </w:t>
            </w:r>
            <w:r w:rsidR="00787B6A">
              <w:rPr>
                <w:sz w:val="24"/>
                <w:szCs w:val="24"/>
              </w:rPr>
              <w:t xml:space="preserve">the </w:t>
            </w:r>
            <w:r>
              <w:rPr>
                <w:sz w:val="24"/>
                <w:szCs w:val="24"/>
              </w:rPr>
              <w:t>ballot and has confirmed candidates. The program co-chair candidate reported that they could only agree to part of the term due to relocation next summer. The board discussed reaching out to a different candidate to express interest</w:t>
            </w:r>
            <w:r w:rsidR="00280888">
              <w:rPr>
                <w:sz w:val="24"/>
                <w:szCs w:val="24"/>
              </w:rPr>
              <w:t xml:space="preserve"> to help fill the gap. In this case, the program chair would hold 3 positions. The board agreed that this is reasonable due to the number of responsibilities that this </w:t>
            </w:r>
            <w:r w:rsidR="00787B6A">
              <w:rPr>
                <w:sz w:val="24"/>
                <w:szCs w:val="24"/>
              </w:rPr>
              <w:t>position</w:t>
            </w:r>
            <w:r w:rsidR="00280888">
              <w:rPr>
                <w:sz w:val="24"/>
                <w:szCs w:val="24"/>
              </w:rPr>
              <w:t xml:space="preserve"> holds.  </w:t>
            </w:r>
            <w:r>
              <w:rPr>
                <w:sz w:val="24"/>
                <w:szCs w:val="24"/>
              </w:rPr>
              <w:t>If the candidate declines, a</w:t>
            </w:r>
            <w:r w:rsidR="00280888">
              <w:rPr>
                <w:sz w:val="24"/>
                <w:szCs w:val="24"/>
              </w:rPr>
              <w:t xml:space="preserve"> special election will be held. </w:t>
            </w:r>
          </w:p>
          <w:p w:rsidR="005E69D2" w:rsidRDefault="005E69D2" w:rsidP="005E69D2">
            <w:pPr>
              <w:pStyle w:val="NoSpacing"/>
              <w:rPr>
                <w:sz w:val="24"/>
                <w:szCs w:val="24"/>
              </w:rPr>
            </w:pPr>
            <w:r>
              <w:rPr>
                <w:sz w:val="24"/>
                <w:szCs w:val="24"/>
              </w:rPr>
              <w:t xml:space="preserve">b. </w:t>
            </w:r>
            <w:r w:rsidR="00280888">
              <w:rPr>
                <w:sz w:val="24"/>
                <w:szCs w:val="24"/>
              </w:rPr>
              <w:t>Election will be open from September 6</w:t>
            </w:r>
            <w:r w:rsidR="00280888" w:rsidRPr="00280888">
              <w:rPr>
                <w:sz w:val="24"/>
                <w:szCs w:val="24"/>
                <w:vertAlign w:val="superscript"/>
              </w:rPr>
              <w:t>th</w:t>
            </w:r>
            <w:r w:rsidR="00280888">
              <w:rPr>
                <w:sz w:val="24"/>
                <w:szCs w:val="24"/>
              </w:rPr>
              <w:t xml:space="preserve"> and will close September 20</w:t>
            </w:r>
            <w:r w:rsidR="00280888" w:rsidRPr="00280888">
              <w:rPr>
                <w:sz w:val="24"/>
                <w:szCs w:val="24"/>
                <w:vertAlign w:val="superscript"/>
              </w:rPr>
              <w:t>th</w:t>
            </w:r>
            <w:r w:rsidR="00280888">
              <w:rPr>
                <w:sz w:val="24"/>
                <w:szCs w:val="24"/>
              </w:rPr>
              <w:t xml:space="preserve">. </w:t>
            </w:r>
          </w:p>
        </w:tc>
        <w:tc>
          <w:tcPr>
            <w:tcW w:w="3690" w:type="dxa"/>
          </w:tcPr>
          <w:p w:rsidR="005E69D2" w:rsidRDefault="005E69D2" w:rsidP="00D23DDE">
            <w:pPr>
              <w:pStyle w:val="NoSpacing"/>
              <w:rPr>
                <w:sz w:val="24"/>
                <w:szCs w:val="24"/>
              </w:rPr>
            </w:pPr>
            <w:r>
              <w:rPr>
                <w:sz w:val="24"/>
                <w:szCs w:val="24"/>
              </w:rPr>
              <w:t xml:space="preserve">Crystal will send out </w:t>
            </w:r>
            <w:r w:rsidR="00951274">
              <w:rPr>
                <w:sz w:val="24"/>
                <w:szCs w:val="24"/>
              </w:rPr>
              <w:t xml:space="preserve">the </w:t>
            </w:r>
            <w:r>
              <w:rPr>
                <w:sz w:val="24"/>
                <w:szCs w:val="24"/>
              </w:rPr>
              <w:t xml:space="preserve">election. </w:t>
            </w:r>
            <w:r w:rsidR="00280888">
              <w:rPr>
                <w:sz w:val="24"/>
                <w:szCs w:val="24"/>
              </w:rPr>
              <w:t xml:space="preserve">Reminder was provided to the board </w:t>
            </w:r>
            <w:r>
              <w:rPr>
                <w:sz w:val="24"/>
                <w:szCs w:val="24"/>
              </w:rPr>
              <w:t>that pharm reps and student members are not allowed to vote for this election.</w:t>
            </w:r>
          </w:p>
        </w:tc>
      </w:tr>
      <w:tr w:rsidR="0016707B" w:rsidTr="0007033C">
        <w:tc>
          <w:tcPr>
            <w:tcW w:w="2178" w:type="dxa"/>
          </w:tcPr>
          <w:p w:rsidR="0016707B" w:rsidRDefault="005E69D2" w:rsidP="00D23DDE">
            <w:pPr>
              <w:pStyle w:val="NoSpacing"/>
              <w:rPr>
                <w:sz w:val="24"/>
                <w:szCs w:val="24"/>
              </w:rPr>
            </w:pPr>
            <w:r>
              <w:rPr>
                <w:sz w:val="24"/>
                <w:szCs w:val="24"/>
              </w:rPr>
              <w:t>Program Chair</w:t>
            </w:r>
            <w:r w:rsidR="00280888">
              <w:rPr>
                <w:sz w:val="24"/>
                <w:szCs w:val="24"/>
              </w:rPr>
              <w:t xml:space="preserve"> Update</w:t>
            </w:r>
          </w:p>
          <w:p w:rsidR="005E69D2" w:rsidRPr="005E69D2" w:rsidRDefault="005E69D2" w:rsidP="005E69D2">
            <w:pPr>
              <w:pStyle w:val="NoSpacing"/>
              <w:numPr>
                <w:ilvl w:val="0"/>
                <w:numId w:val="2"/>
              </w:numPr>
              <w:rPr>
                <w:sz w:val="21"/>
                <w:szCs w:val="21"/>
              </w:rPr>
            </w:pPr>
            <w:r w:rsidRPr="005E69D2">
              <w:rPr>
                <w:sz w:val="21"/>
                <w:szCs w:val="21"/>
              </w:rPr>
              <w:t>Vendor Fair Recap</w:t>
            </w:r>
          </w:p>
          <w:p w:rsidR="005E69D2" w:rsidRPr="005E69D2" w:rsidRDefault="005E69D2" w:rsidP="005E69D2">
            <w:pPr>
              <w:pStyle w:val="NoSpacing"/>
              <w:numPr>
                <w:ilvl w:val="0"/>
                <w:numId w:val="2"/>
              </w:numPr>
              <w:rPr>
                <w:sz w:val="21"/>
                <w:szCs w:val="21"/>
              </w:rPr>
            </w:pPr>
            <w:r w:rsidRPr="005E69D2">
              <w:rPr>
                <w:sz w:val="21"/>
                <w:szCs w:val="21"/>
              </w:rPr>
              <w:t>September Event</w:t>
            </w:r>
          </w:p>
          <w:p w:rsidR="005E69D2" w:rsidRPr="005E69D2" w:rsidRDefault="005E69D2" w:rsidP="005E69D2">
            <w:pPr>
              <w:pStyle w:val="NoSpacing"/>
              <w:numPr>
                <w:ilvl w:val="0"/>
                <w:numId w:val="2"/>
              </w:numPr>
              <w:rPr>
                <w:sz w:val="21"/>
                <w:szCs w:val="21"/>
              </w:rPr>
            </w:pPr>
            <w:r w:rsidRPr="005E69D2">
              <w:rPr>
                <w:sz w:val="21"/>
                <w:szCs w:val="21"/>
              </w:rPr>
              <w:t>October Event</w:t>
            </w:r>
          </w:p>
          <w:p w:rsidR="005E69D2" w:rsidRPr="005E69D2" w:rsidRDefault="005E69D2" w:rsidP="005E69D2">
            <w:pPr>
              <w:pStyle w:val="NoSpacing"/>
              <w:numPr>
                <w:ilvl w:val="0"/>
                <w:numId w:val="2"/>
              </w:numPr>
              <w:rPr>
                <w:sz w:val="21"/>
                <w:szCs w:val="21"/>
              </w:rPr>
            </w:pPr>
            <w:r w:rsidRPr="005E69D2">
              <w:rPr>
                <w:sz w:val="21"/>
                <w:szCs w:val="21"/>
              </w:rPr>
              <w:t>November Event</w:t>
            </w:r>
          </w:p>
          <w:p w:rsidR="005E69D2" w:rsidRDefault="005E69D2" w:rsidP="005E69D2">
            <w:pPr>
              <w:pStyle w:val="NoSpacing"/>
              <w:numPr>
                <w:ilvl w:val="0"/>
                <w:numId w:val="2"/>
              </w:numPr>
              <w:rPr>
                <w:sz w:val="24"/>
                <w:szCs w:val="24"/>
              </w:rPr>
            </w:pPr>
            <w:r w:rsidRPr="005E69D2">
              <w:rPr>
                <w:sz w:val="21"/>
                <w:szCs w:val="21"/>
              </w:rPr>
              <w:lastRenderedPageBreak/>
              <w:t>January Board Retreat</w:t>
            </w:r>
            <w:r>
              <w:rPr>
                <w:sz w:val="24"/>
                <w:szCs w:val="24"/>
              </w:rPr>
              <w:t xml:space="preserve"> </w:t>
            </w:r>
          </w:p>
        </w:tc>
        <w:tc>
          <w:tcPr>
            <w:tcW w:w="3870" w:type="dxa"/>
          </w:tcPr>
          <w:p w:rsidR="0016707B" w:rsidRDefault="00280888" w:rsidP="00D23DDE">
            <w:pPr>
              <w:pStyle w:val="NoSpacing"/>
              <w:rPr>
                <w:sz w:val="24"/>
                <w:szCs w:val="24"/>
              </w:rPr>
            </w:pPr>
            <w:r>
              <w:rPr>
                <w:sz w:val="24"/>
                <w:szCs w:val="24"/>
              </w:rPr>
              <w:lastRenderedPageBreak/>
              <w:t xml:space="preserve">a. The board discussed that the vendor fair was a success. Attendees and vendors were satisfied with the experience. Tara </w:t>
            </w:r>
            <w:r w:rsidR="00787B6A">
              <w:rPr>
                <w:sz w:val="24"/>
                <w:szCs w:val="24"/>
              </w:rPr>
              <w:t>reported a $13</w:t>
            </w:r>
            <w:r w:rsidR="00951274">
              <w:rPr>
                <w:sz w:val="24"/>
                <w:szCs w:val="24"/>
              </w:rPr>
              <w:t>,000 profit</w:t>
            </w:r>
            <w:r w:rsidR="00787B6A">
              <w:rPr>
                <w:sz w:val="24"/>
                <w:szCs w:val="24"/>
              </w:rPr>
              <w:t>, $2,000</w:t>
            </w:r>
            <w:r w:rsidR="00951274">
              <w:rPr>
                <w:sz w:val="24"/>
                <w:szCs w:val="24"/>
              </w:rPr>
              <w:t xml:space="preserve"> </w:t>
            </w:r>
            <w:r w:rsidR="00787B6A">
              <w:rPr>
                <w:sz w:val="24"/>
                <w:szCs w:val="24"/>
              </w:rPr>
              <w:t>greater</w:t>
            </w:r>
            <w:r w:rsidR="00951274">
              <w:rPr>
                <w:sz w:val="24"/>
                <w:szCs w:val="24"/>
              </w:rPr>
              <w:t xml:space="preserve"> compared to </w:t>
            </w:r>
            <w:r>
              <w:rPr>
                <w:sz w:val="24"/>
                <w:szCs w:val="24"/>
              </w:rPr>
              <w:t xml:space="preserve">last year. Discussed potential of increasing cost of tables for vendors. </w:t>
            </w:r>
          </w:p>
          <w:p w:rsidR="00B14A1C" w:rsidRDefault="00B14A1C" w:rsidP="00D23DDE">
            <w:pPr>
              <w:pStyle w:val="NoSpacing"/>
              <w:rPr>
                <w:sz w:val="24"/>
                <w:szCs w:val="24"/>
              </w:rPr>
            </w:pPr>
            <w:r>
              <w:rPr>
                <w:sz w:val="24"/>
                <w:szCs w:val="24"/>
              </w:rPr>
              <w:lastRenderedPageBreak/>
              <w:t>b. Education event scheduled on September 17</w:t>
            </w:r>
            <w:r w:rsidRPr="00B14A1C">
              <w:rPr>
                <w:sz w:val="24"/>
                <w:szCs w:val="24"/>
                <w:vertAlign w:val="superscript"/>
              </w:rPr>
              <w:t>th</w:t>
            </w:r>
            <w:r>
              <w:rPr>
                <w:sz w:val="24"/>
                <w:szCs w:val="24"/>
              </w:rPr>
              <w:t xml:space="preserve"> at O’Neil’s in Spicer. The board discussed switching the September and February education events since Congress attendees are required to present and the timeline is easier to present findings in September.</w:t>
            </w:r>
          </w:p>
          <w:p w:rsidR="00B14A1C" w:rsidRDefault="00B14A1C" w:rsidP="00D23DDE">
            <w:pPr>
              <w:pStyle w:val="NoSpacing"/>
              <w:rPr>
                <w:sz w:val="24"/>
                <w:szCs w:val="24"/>
              </w:rPr>
            </w:pPr>
            <w:r>
              <w:rPr>
                <w:sz w:val="24"/>
                <w:szCs w:val="24"/>
              </w:rPr>
              <w:t>c. October event – Brave New Workshop, a comedian who helps change our mindset to impact cancer’s journey. Tara confirmed price of $3,000 for speakers. The board also discussed changing the event date from Friday, October 11</w:t>
            </w:r>
            <w:r w:rsidRPr="00B14A1C">
              <w:rPr>
                <w:sz w:val="24"/>
                <w:szCs w:val="24"/>
                <w:vertAlign w:val="superscript"/>
              </w:rPr>
              <w:t>th</w:t>
            </w:r>
            <w:r>
              <w:rPr>
                <w:sz w:val="24"/>
                <w:szCs w:val="24"/>
              </w:rPr>
              <w:t xml:space="preserve"> to Thursday, October 10</w:t>
            </w:r>
            <w:r w:rsidRPr="00B14A1C">
              <w:rPr>
                <w:sz w:val="24"/>
                <w:szCs w:val="24"/>
                <w:vertAlign w:val="superscript"/>
              </w:rPr>
              <w:t>th</w:t>
            </w:r>
            <w:r>
              <w:rPr>
                <w:sz w:val="24"/>
                <w:szCs w:val="24"/>
              </w:rPr>
              <w:t xml:space="preserve">. The speakers also requested that ONS offers a $500 scholarship to attend their conference. </w:t>
            </w:r>
            <w:r w:rsidR="00787B6A">
              <w:rPr>
                <w:sz w:val="24"/>
                <w:szCs w:val="24"/>
              </w:rPr>
              <w:t>Board agreed and approved of scholarship amount.</w:t>
            </w:r>
          </w:p>
          <w:p w:rsidR="00B14A1C" w:rsidRDefault="00B14A1C" w:rsidP="00D23DDE">
            <w:pPr>
              <w:pStyle w:val="NoSpacing"/>
              <w:rPr>
                <w:sz w:val="24"/>
                <w:szCs w:val="24"/>
              </w:rPr>
            </w:pPr>
            <w:r>
              <w:rPr>
                <w:sz w:val="24"/>
                <w:szCs w:val="24"/>
              </w:rPr>
              <w:t xml:space="preserve">d. </w:t>
            </w:r>
            <w:r w:rsidR="002C40B8">
              <w:rPr>
                <w:sz w:val="24"/>
                <w:szCs w:val="24"/>
              </w:rPr>
              <w:t>November event – New member induction – Date changed to Thursday, November 21</w:t>
            </w:r>
            <w:r w:rsidR="002C40B8" w:rsidRPr="002C40B8">
              <w:rPr>
                <w:sz w:val="24"/>
                <w:szCs w:val="24"/>
                <w:vertAlign w:val="superscript"/>
              </w:rPr>
              <w:t>st</w:t>
            </w:r>
            <w:r w:rsidR="002C40B8">
              <w:rPr>
                <w:sz w:val="24"/>
                <w:szCs w:val="24"/>
              </w:rPr>
              <w:t xml:space="preserve"> </w:t>
            </w:r>
          </w:p>
          <w:p w:rsidR="002C40B8" w:rsidRDefault="002C40B8" w:rsidP="00D23DDE">
            <w:pPr>
              <w:pStyle w:val="NoSpacing"/>
              <w:rPr>
                <w:sz w:val="24"/>
                <w:szCs w:val="24"/>
              </w:rPr>
            </w:pPr>
            <w:r>
              <w:rPr>
                <w:sz w:val="24"/>
                <w:szCs w:val="24"/>
              </w:rPr>
              <w:t xml:space="preserve">e. Discussed potential dates for January board retreat. Since new members will be inducted in November, will include a list of potential dates. </w:t>
            </w:r>
          </w:p>
        </w:tc>
        <w:tc>
          <w:tcPr>
            <w:tcW w:w="3690" w:type="dxa"/>
          </w:tcPr>
          <w:p w:rsidR="0016707B" w:rsidRDefault="00280888" w:rsidP="00D23DDE">
            <w:pPr>
              <w:pStyle w:val="NoSpacing"/>
              <w:rPr>
                <w:sz w:val="24"/>
                <w:szCs w:val="24"/>
              </w:rPr>
            </w:pPr>
            <w:r>
              <w:rPr>
                <w:sz w:val="24"/>
                <w:szCs w:val="24"/>
              </w:rPr>
              <w:lastRenderedPageBreak/>
              <w:t>a. The board agreed to keep the price of each table at $500. Will also continue with the $25 gift cards as incentive as well as ensuring that each attendee visits the ONS table</w:t>
            </w:r>
            <w:r w:rsidR="00B14A1C">
              <w:rPr>
                <w:sz w:val="24"/>
                <w:szCs w:val="24"/>
              </w:rPr>
              <w:t xml:space="preserve">. </w:t>
            </w:r>
          </w:p>
          <w:p w:rsidR="002C40B8" w:rsidRDefault="002C40B8" w:rsidP="00D23DDE">
            <w:pPr>
              <w:pStyle w:val="NoSpacing"/>
              <w:rPr>
                <w:sz w:val="24"/>
                <w:szCs w:val="24"/>
              </w:rPr>
            </w:pPr>
          </w:p>
          <w:p w:rsidR="00B14A1C" w:rsidRDefault="00B14A1C" w:rsidP="00D23DDE">
            <w:pPr>
              <w:pStyle w:val="NoSpacing"/>
              <w:rPr>
                <w:sz w:val="24"/>
                <w:szCs w:val="24"/>
              </w:rPr>
            </w:pPr>
            <w:r>
              <w:rPr>
                <w:sz w:val="24"/>
                <w:szCs w:val="24"/>
              </w:rPr>
              <w:lastRenderedPageBreak/>
              <w:t xml:space="preserve">b. Melissa and Brenda will reach out to presenters: Lisa, Carol, Kara, and Sara. Program co-chairs will then request contact hours as well as ILNA points for presentation. </w:t>
            </w:r>
          </w:p>
          <w:p w:rsidR="002C40B8" w:rsidRDefault="002C40B8"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B14A1C" w:rsidRDefault="00B14A1C" w:rsidP="00D23DDE">
            <w:pPr>
              <w:pStyle w:val="NoSpacing"/>
              <w:rPr>
                <w:sz w:val="24"/>
                <w:szCs w:val="24"/>
              </w:rPr>
            </w:pPr>
            <w:r>
              <w:rPr>
                <w:sz w:val="24"/>
                <w:szCs w:val="24"/>
              </w:rPr>
              <w:t xml:space="preserve">c. Tara will follow up with </w:t>
            </w:r>
            <w:r w:rsidR="00787B6A">
              <w:rPr>
                <w:sz w:val="24"/>
                <w:szCs w:val="24"/>
              </w:rPr>
              <w:t>the Coborn Cancer Center to confirm the</w:t>
            </w:r>
            <w:r w:rsidR="002C40B8">
              <w:rPr>
                <w:sz w:val="24"/>
                <w:szCs w:val="24"/>
              </w:rPr>
              <w:t xml:space="preserve"> date. Speakers requested that the invite reads that drawings will be available at the event. </w:t>
            </w: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2C40B8" w:rsidRDefault="002C40B8" w:rsidP="00D23DDE">
            <w:pPr>
              <w:pStyle w:val="NoSpacing"/>
              <w:rPr>
                <w:sz w:val="24"/>
                <w:szCs w:val="24"/>
              </w:rPr>
            </w:pPr>
          </w:p>
          <w:p w:rsidR="00787B6A" w:rsidRDefault="00787B6A" w:rsidP="00D23DDE">
            <w:pPr>
              <w:pStyle w:val="NoSpacing"/>
              <w:rPr>
                <w:sz w:val="24"/>
                <w:szCs w:val="24"/>
              </w:rPr>
            </w:pPr>
          </w:p>
          <w:p w:rsidR="002C40B8" w:rsidRDefault="002C40B8" w:rsidP="00D23DDE">
            <w:pPr>
              <w:pStyle w:val="NoSpacing"/>
              <w:rPr>
                <w:sz w:val="24"/>
                <w:szCs w:val="24"/>
              </w:rPr>
            </w:pPr>
            <w:r>
              <w:rPr>
                <w:sz w:val="24"/>
                <w:szCs w:val="24"/>
              </w:rPr>
              <w:t>d. Melissa and Brenda will confirm with Milner Heritage Winer</w:t>
            </w:r>
            <w:r w:rsidR="00951274">
              <w:rPr>
                <w:sz w:val="24"/>
                <w:szCs w:val="24"/>
              </w:rPr>
              <w:t>y for 11/21.</w:t>
            </w:r>
          </w:p>
          <w:p w:rsidR="002C40B8" w:rsidRDefault="002C40B8" w:rsidP="00D23DDE">
            <w:pPr>
              <w:pStyle w:val="NoSpacing"/>
              <w:rPr>
                <w:sz w:val="24"/>
                <w:szCs w:val="24"/>
              </w:rPr>
            </w:pPr>
            <w:r>
              <w:rPr>
                <w:sz w:val="24"/>
                <w:szCs w:val="24"/>
              </w:rPr>
              <w:t>e. Jill will send out a survey October 1</w:t>
            </w:r>
            <w:r w:rsidRPr="002C40B8">
              <w:rPr>
                <w:sz w:val="24"/>
                <w:szCs w:val="24"/>
                <w:vertAlign w:val="superscript"/>
              </w:rPr>
              <w:t>st</w:t>
            </w:r>
            <w:r>
              <w:rPr>
                <w:sz w:val="24"/>
                <w:szCs w:val="24"/>
              </w:rPr>
              <w:t xml:space="preserve">. </w:t>
            </w:r>
          </w:p>
        </w:tc>
      </w:tr>
      <w:tr w:rsidR="0016707B" w:rsidTr="0007033C">
        <w:tc>
          <w:tcPr>
            <w:tcW w:w="2178" w:type="dxa"/>
          </w:tcPr>
          <w:p w:rsidR="0016707B" w:rsidRDefault="002C40B8" w:rsidP="00D23DDE">
            <w:pPr>
              <w:pStyle w:val="NoSpacing"/>
              <w:rPr>
                <w:sz w:val="24"/>
                <w:szCs w:val="24"/>
              </w:rPr>
            </w:pPr>
            <w:r>
              <w:rPr>
                <w:sz w:val="24"/>
                <w:szCs w:val="24"/>
              </w:rPr>
              <w:lastRenderedPageBreak/>
              <w:t>Annual Report</w:t>
            </w:r>
          </w:p>
        </w:tc>
        <w:tc>
          <w:tcPr>
            <w:tcW w:w="3870" w:type="dxa"/>
          </w:tcPr>
          <w:p w:rsidR="0016707B" w:rsidRDefault="002C40B8" w:rsidP="00D23DDE">
            <w:pPr>
              <w:pStyle w:val="NoSpacing"/>
              <w:rPr>
                <w:sz w:val="24"/>
                <w:szCs w:val="24"/>
              </w:rPr>
            </w:pPr>
            <w:r>
              <w:rPr>
                <w:sz w:val="24"/>
                <w:szCs w:val="24"/>
              </w:rPr>
              <w:t>The board discussed beginning the annual report earlier than the board retreat</w:t>
            </w:r>
            <w:r w:rsidR="00787B6A">
              <w:rPr>
                <w:sz w:val="24"/>
                <w:szCs w:val="24"/>
              </w:rPr>
              <w:t xml:space="preserve"> date</w:t>
            </w:r>
            <w:r>
              <w:rPr>
                <w:sz w:val="24"/>
                <w:szCs w:val="24"/>
              </w:rPr>
              <w:t xml:space="preserve">. The goal is for each member to have the answers ahead of time. </w:t>
            </w:r>
          </w:p>
        </w:tc>
        <w:tc>
          <w:tcPr>
            <w:tcW w:w="3690" w:type="dxa"/>
          </w:tcPr>
          <w:p w:rsidR="0016707B" w:rsidRDefault="002C40B8" w:rsidP="00D23DDE">
            <w:pPr>
              <w:pStyle w:val="NoSpacing"/>
              <w:rPr>
                <w:sz w:val="24"/>
                <w:szCs w:val="24"/>
              </w:rPr>
            </w:pPr>
            <w:r>
              <w:rPr>
                <w:sz w:val="24"/>
                <w:szCs w:val="24"/>
              </w:rPr>
              <w:t xml:space="preserve">Tara will send out specific questions for each position that will need to be answered for the report. </w:t>
            </w:r>
          </w:p>
        </w:tc>
      </w:tr>
      <w:tr w:rsidR="0016707B" w:rsidTr="0007033C">
        <w:tc>
          <w:tcPr>
            <w:tcW w:w="2178" w:type="dxa"/>
          </w:tcPr>
          <w:p w:rsidR="0016707B" w:rsidRDefault="002C40B8" w:rsidP="00D23DDE">
            <w:pPr>
              <w:pStyle w:val="NoSpacing"/>
              <w:rPr>
                <w:sz w:val="24"/>
                <w:szCs w:val="24"/>
              </w:rPr>
            </w:pPr>
            <w:r>
              <w:rPr>
                <w:sz w:val="24"/>
                <w:szCs w:val="24"/>
              </w:rPr>
              <w:t>Needs Assessment</w:t>
            </w:r>
          </w:p>
        </w:tc>
        <w:tc>
          <w:tcPr>
            <w:tcW w:w="3870" w:type="dxa"/>
          </w:tcPr>
          <w:p w:rsidR="0016707B" w:rsidRDefault="002C40B8" w:rsidP="00D23DDE">
            <w:pPr>
              <w:pStyle w:val="NoSpacing"/>
              <w:rPr>
                <w:sz w:val="24"/>
                <w:szCs w:val="24"/>
              </w:rPr>
            </w:pPr>
            <w:r>
              <w:rPr>
                <w:sz w:val="24"/>
                <w:szCs w:val="24"/>
              </w:rPr>
              <w:t xml:space="preserve">Jill started developing a needs assessment. The draft was handed out to each board member for review. To incentivize members to complete needs assessment, the board discussed and agreed that </w:t>
            </w:r>
            <w:r>
              <w:rPr>
                <w:sz w:val="24"/>
                <w:szCs w:val="24"/>
              </w:rPr>
              <w:lastRenderedPageBreak/>
              <w:t xml:space="preserve">after the survey is complete, </w:t>
            </w:r>
            <w:r w:rsidR="000A5DDD">
              <w:rPr>
                <w:sz w:val="24"/>
                <w:szCs w:val="24"/>
              </w:rPr>
              <w:t xml:space="preserve">the member will have their name entered in a drawing for a $50 gift card. </w:t>
            </w:r>
          </w:p>
        </w:tc>
        <w:tc>
          <w:tcPr>
            <w:tcW w:w="3690" w:type="dxa"/>
          </w:tcPr>
          <w:p w:rsidR="002C40B8" w:rsidRDefault="002C40B8" w:rsidP="00D23DDE">
            <w:pPr>
              <w:pStyle w:val="NoSpacing"/>
              <w:rPr>
                <w:sz w:val="24"/>
                <w:szCs w:val="24"/>
              </w:rPr>
            </w:pPr>
            <w:r>
              <w:rPr>
                <w:sz w:val="24"/>
                <w:szCs w:val="24"/>
              </w:rPr>
              <w:lastRenderedPageBreak/>
              <w:t>Jill will add in question</w:t>
            </w:r>
            <w:r w:rsidR="00787B6A">
              <w:rPr>
                <w:sz w:val="24"/>
                <w:szCs w:val="24"/>
              </w:rPr>
              <w:t>s</w:t>
            </w:r>
            <w:r>
              <w:rPr>
                <w:sz w:val="24"/>
                <w:szCs w:val="24"/>
              </w:rPr>
              <w:t xml:space="preserve"> asking for preferred dates, times, and locations to the survey as well as a comment box. </w:t>
            </w:r>
          </w:p>
          <w:p w:rsidR="0016707B" w:rsidRDefault="002C40B8" w:rsidP="00D23DDE">
            <w:pPr>
              <w:pStyle w:val="NoSpacing"/>
              <w:rPr>
                <w:sz w:val="24"/>
                <w:szCs w:val="24"/>
              </w:rPr>
            </w:pPr>
            <w:r>
              <w:rPr>
                <w:sz w:val="24"/>
                <w:szCs w:val="24"/>
              </w:rPr>
              <w:t>Survey will be open from September 7</w:t>
            </w:r>
            <w:r w:rsidRPr="002C40B8">
              <w:rPr>
                <w:sz w:val="24"/>
                <w:szCs w:val="24"/>
                <w:vertAlign w:val="superscript"/>
              </w:rPr>
              <w:t>th</w:t>
            </w:r>
            <w:r>
              <w:rPr>
                <w:sz w:val="24"/>
                <w:szCs w:val="24"/>
              </w:rPr>
              <w:t>-21</w:t>
            </w:r>
            <w:r w:rsidRPr="002C40B8">
              <w:rPr>
                <w:sz w:val="24"/>
                <w:szCs w:val="24"/>
                <w:vertAlign w:val="superscript"/>
              </w:rPr>
              <w:t>st</w:t>
            </w:r>
            <w:r>
              <w:rPr>
                <w:sz w:val="24"/>
                <w:szCs w:val="24"/>
              </w:rPr>
              <w:t xml:space="preserve">. </w:t>
            </w:r>
          </w:p>
        </w:tc>
      </w:tr>
      <w:tr w:rsidR="0016707B" w:rsidTr="0007033C">
        <w:tc>
          <w:tcPr>
            <w:tcW w:w="2178" w:type="dxa"/>
          </w:tcPr>
          <w:p w:rsidR="0016707B" w:rsidRDefault="0016707B" w:rsidP="00D23DDE">
            <w:pPr>
              <w:pStyle w:val="NoSpacing"/>
              <w:rPr>
                <w:sz w:val="24"/>
                <w:szCs w:val="24"/>
              </w:rPr>
            </w:pPr>
            <w:r>
              <w:rPr>
                <w:sz w:val="24"/>
                <w:szCs w:val="24"/>
              </w:rPr>
              <w:t>Leadership Weekend</w:t>
            </w:r>
          </w:p>
          <w:p w:rsidR="000A5DDD" w:rsidRPr="000A5DDD" w:rsidRDefault="000A5DDD" w:rsidP="00D23DDE">
            <w:pPr>
              <w:pStyle w:val="NoSpacing"/>
              <w:rPr>
                <w:sz w:val="21"/>
                <w:szCs w:val="21"/>
              </w:rPr>
            </w:pPr>
            <w:r w:rsidRPr="000A5DDD">
              <w:rPr>
                <w:sz w:val="21"/>
                <w:szCs w:val="21"/>
              </w:rPr>
              <w:t xml:space="preserve">a. </w:t>
            </w:r>
            <w:proofErr w:type="spellStart"/>
            <w:r w:rsidRPr="000A5DDD">
              <w:rPr>
                <w:sz w:val="21"/>
                <w:szCs w:val="21"/>
              </w:rPr>
              <w:t>Webex</w:t>
            </w:r>
            <w:proofErr w:type="spellEnd"/>
          </w:p>
          <w:p w:rsidR="000A5DDD" w:rsidRPr="000A5DDD" w:rsidRDefault="000A5DDD" w:rsidP="00D23DDE">
            <w:pPr>
              <w:pStyle w:val="NoSpacing"/>
              <w:rPr>
                <w:sz w:val="21"/>
                <w:szCs w:val="21"/>
              </w:rPr>
            </w:pPr>
            <w:r w:rsidRPr="000A5DDD">
              <w:rPr>
                <w:sz w:val="21"/>
                <w:szCs w:val="21"/>
              </w:rPr>
              <w:t>b. Virtual Community</w:t>
            </w:r>
          </w:p>
          <w:p w:rsidR="000A5DDD" w:rsidRPr="000A5DDD" w:rsidRDefault="000A5DDD" w:rsidP="00D23DDE">
            <w:pPr>
              <w:pStyle w:val="NoSpacing"/>
              <w:rPr>
                <w:sz w:val="21"/>
                <w:szCs w:val="21"/>
              </w:rPr>
            </w:pPr>
            <w:r w:rsidRPr="000A5DDD">
              <w:rPr>
                <w:sz w:val="21"/>
                <w:szCs w:val="21"/>
              </w:rPr>
              <w:t>c. Events page</w:t>
            </w:r>
          </w:p>
          <w:p w:rsidR="000A5DDD" w:rsidRDefault="000A5DDD" w:rsidP="00D23DDE">
            <w:pPr>
              <w:pStyle w:val="NoSpacing"/>
              <w:rPr>
                <w:sz w:val="24"/>
                <w:szCs w:val="24"/>
              </w:rPr>
            </w:pPr>
            <w:r w:rsidRPr="000A5DDD">
              <w:rPr>
                <w:sz w:val="21"/>
                <w:szCs w:val="21"/>
              </w:rPr>
              <w:t>d. RSVP dates</w:t>
            </w:r>
          </w:p>
        </w:tc>
        <w:tc>
          <w:tcPr>
            <w:tcW w:w="3870" w:type="dxa"/>
          </w:tcPr>
          <w:p w:rsidR="0016707B" w:rsidRDefault="000A5DDD" w:rsidP="00D23DDE">
            <w:pPr>
              <w:pStyle w:val="NoSpacing"/>
              <w:rPr>
                <w:sz w:val="24"/>
                <w:szCs w:val="24"/>
              </w:rPr>
            </w:pPr>
            <w:r>
              <w:rPr>
                <w:sz w:val="24"/>
                <w:szCs w:val="24"/>
              </w:rPr>
              <w:t>Jill and Tara dis</w:t>
            </w:r>
            <w:r w:rsidR="00787B6A">
              <w:rPr>
                <w:sz w:val="24"/>
                <w:szCs w:val="24"/>
              </w:rPr>
              <w:t>cussed new knowledge learned at</w:t>
            </w:r>
            <w:r>
              <w:rPr>
                <w:sz w:val="24"/>
                <w:szCs w:val="24"/>
              </w:rPr>
              <w:t xml:space="preserve"> Leadership Weekend. </w:t>
            </w:r>
          </w:p>
          <w:p w:rsidR="000A5DDD" w:rsidRDefault="000A5DDD" w:rsidP="00D23DDE">
            <w:pPr>
              <w:pStyle w:val="NoSpacing"/>
              <w:rPr>
                <w:sz w:val="24"/>
                <w:szCs w:val="24"/>
              </w:rPr>
            </w:pPr>
            <w:r>
              <w:rPr>
                <w:sz w:val="24"/>
                <w:szCs w:val="24"/>
              </w:rPr>
              <w:t xml:space="preserve">a. </w:t>
            </w:r>
            <w:proofErr w:type="spellStart"/>
            <w:r>
              <w:rPr>
                <w:sz w:val="24"/>
                <w:szCs w:val="24"/>
              </w:rPr>
              <w:t>Webex</w:t>
            </w:r>
            <w:proofErr w:type="spellEnd"/>
            <w:r>
              <w:rPr>
                <w:sz w:val="24"/>
                <w:szCs w:val="24"/>
              </w:rPr>
              <w:t>, a video conferencing option for outreach members, is currently in the developing phases and will hopefully be available by September. Jill and Tara requested approval to purchase supplies to support this new technology. All members in agreement with the purchase.</w:t>
            </w:r>
          </w:p>
          <w:p w:rsidR="000A5DDD" w:rsidRDefault="000A5DDD" w:rsidP="00D23DDE">
            <w:pPr>
              <w:pStyle w:val="NoSpacing"/>
              <w:rPr>
                <w:sz w:val="24"/>
                <w:szCs w:val="24"/>
              </w:rPr>
            </w:pPr>
            <w:r>
              <w:rPr>
                <w:sz w:val="24"/>
                <w:szCs w:val="24"/>
              </w:rPr>
              <w:t xml:space="preserve">b. Jill reminded members that when posting on the virtual community page, to post as an event and to NOT post in the discussion post. There is now a disclaimer on the discussion post that any posting will be sent to all ONS members. </w:t>
            </w:r>
          </w:p>
          <w:p w:rsidR="000A5DDD" w:rsidRDefault="000A5DDD" w:rsidP="00D23DDE">
            <w:pPr>
              <w:pStyle w:val="NoSpacing"/>
              <w:rPr>
                <w:sz w:val="24"/>
                <w:szCs w:val="24"/>
              </w:rPr>
            </w:pPr>
            <w:r>
              <w:rPr>
                <w:sz w:val="24"/>
                <w:szCs w:val="24"/>
              </w:rPr>
              <w:t>c. Reminded that events are not charity events and are not tax-deductible or refundable.</w:t>
            </w:r>
          </w:p>
          <w:p w:rsidR="000A5DDD" w:rsidRDefault="000A5DDD" w:rsidP="00D23DDE">
            <w:pPr>
              <w:pStyle w:val="NoSpacing"/>
              <w:rPr>
                <w:sz w:val="24"/>
                <w:szCs w:val="24"/>
              </w:rPr>
            </w:pPr>
            <w:r>
              <w:rPr>
                <w:sz w:val="24"/>
                <w:szCs w:val="24"/>
              </w:rPr>
              <w:t xml:space="preserve">d. Jill discussed that the deadline on the virtual community page will remain open until the day of the event as members were unable to RSVP if the event’s deadline was closed. </w:t>
            </w:r>
          </w:p>
        </w:tc>
        <w:tc>
          <w:tcPr>
            <w:tcW w:w="3690" w:type="dxa"/>
          </w:tcPr>
          <w:p w:rsidR="0016707B" w:rsidRDefault="000A5DDD" w:rsidP="00D23DDE">
            <w:pPr>
              <w:pStyle w:val="NoSpacing"/>
              <w:rPr>
                <w:sz w:val="24"/>
                <w:szCs w:val="24"/>
              </w:rPr>
            </w:pPr>
            <w:r>
              <w:rPr>
                <w:sz w:val="24"/>
                <w:szCs w:val="24"/>
              </w:rPr>
              <w:t xml:space="preserve">a. Jill and Tara will purchase the new supplies. </w:t>
            </w:r>
          </w:p>
          <w:p w:rsidR="000A5DDD" w:rsidRDefault="000A5DDD"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951274" w:rsidRDefault="00951274" w:rsidP="00D23DDE">
            <w:pPr>
              <w:pStyle w:val="NoSpacing"/>
              <w:rPr>
                <w:sz w:val="24"/>
                <w:szCs w:val="24"/>
              </w:rPr>
            </w:pPr>
          </w:p>
          <w:p w:rsidR="000A5DDD" w:rsidRDefault="000A5DDD" w:rsidP="00D23DDE">
            <w:pPr>
              <w:pStyle w:val="NoSpacing"/>
              <w:rPr>
                <w:sz w:val="24"/>
                <w:szCs w:val="24"/>
              </w:rPr>
            </w:pPr>
            <w:r>
              <w:rPr>
                <w:sz w:val="24"/>
                <w:szCs w:val="24"/>
              </w:rPr>
              <w:t xml:space="preserve">d. Discussed encouraging members to commit earlier and not the day of the event. </w:t>
            </w:r>
          </w:p>
        </w:tc>
      </w:tr>
      <w:tr w:rsidR="0016707B" w:rsidTr="0007033C">
        <w:tc>
          <w:tcPr>
            <w:tcW w:w="2178" w:type="dxa"/>
          </w:tcPr>
          <w:p w:rsidR="0016707B" w:rsidRDefault="000A5DDD" w:rsidP="00D23DDE">
            <w:pPr>
              <w:pStyle w:val="NoSpacing"/>
              <w:rPr>
                <w:sz w:val="24"/>
                <w:szCs w:val="24"/>
              </w:rPr>
            </w:pPr>
            <w:r>
              <w:rPr>
                <w:sz w:val="24"/>
                <w:szCs w:val="24"/>
              </w:rPr>
              <w:t>Outgoing Member Gifts</w:t>
            </w:r>
          </w:p>
        </w:tc>
        <w:tc>
          <w:tcPr>
            <w:tcW w:w="3870" w:type="dxa"/>
          </w:tcPr>
          <w:p w:rsidR="0016707B" w:rsidRDefault="00CF5A3A" w:rsidP="00D23DDE">
            <w:pPr>
              <w:pStyle w:val="NoSpacing"/>
              <w:rPr>
                <w:sz w:val="24"/>
                <w:szCs w:val="24"/>
              </w:rPr>
            </w:pPr>
            <w:r>
              <w:rPr>
                <w:sz w:val="24"/>
                <w:szCs w:val="24"/>
              </w:rPr>
              <w:t xml:space="preserve">The board discussed having a standardized gift amount for </w:t>
            </w:r>
            <w:r w:rsidR="00787B6A">
              <w:rPr>
                <w:sz w:val="24"/>
                <w:szCs w:val="24"/>
              </w:rPr>
              <w:t xml:space="preserve">board </w:t>
            </w:r>
            <w:r>
              <w:rPr>
                <w:sz w:val="24"/>
                <w:szCs w:val="24"/>
              </w:rPr>
              <w:t xml:space="preserve">members when their term is complete. The board approved that each outgoing member will receive a $50 Visa gift card for every year of service. </w:t>
            </w:r>
          </w:p>
        </w:tc>
        <w:tc>
          <w:tcPr>
            <w:tcW w:w="3690" w:type="dxa"/>
          </w:tcPr>
          <w:p w:rsidR="0016707B" w:rsidRDefault="00CF5A3A" w:rsidP="00D23DDE">
            <w:pPr>
              <w:pStyle w:val="NoSpacing"/>
              <w:rPr>
                <w:sz w:val="24"/>
                <w:szCs w:val="24"/>
              </w:rPr>
            </w:pPr>
            <w:r>
              <w:rPr>
                <w:sz w:val="24"/>
                <w:szCs w:val="24"/>
              </w:rPr>
              <w:t xml:space="preserve">The President Elect position will be responsible in purchasing the gifts for the departing members. </w:t>
            </w:r>
          </w:p>
        </w:tc>
      </w:tr>
      <w:tr w:rsidR="00CF5A3A" w:rsidTr="0007033C">
        <w:tc>
          <w:tcPr>
            <w:tcW w:w="2178" w:type="dxa"/>
          </w:tcPr>
          <w:p w:rsidR="00CF5A3A" w:rsidRDefault="00CF5A3A" w:rsidP="00D23DDE">
            <w:pPr>
              <w:pStyle w:val="NoSpacing"/>
              <w:rPr>
                <w:sz w:val="24"/>
                <w:szCs w:val="24"/>
              </w:rPr>
            </w:pPr>
            <w:r>
              <w:rPr>
                <w:sz w:val="24"/>
                <w:szCs w:val="24"/>
              </w:rPr>
              <w:lastRenderedPageBreak/>
              <w:t>Fall Newsletter</w:t>
            </w:r>
          </w:p>
        </w:tc>
        <w:tc>
          <w:tcPr>
            <w:tcW w:w="3870" w:type="dxa"/>
          </w:tcPr>
          <w:p w:rsidR="00CF5A3A" w:rsidRDefault="00CF5A3A" w:rsidP="00D23DDE">
            <w:pPr>
              <w:pStyle w:val="NoSpacing"/>
              <w:rPr>
                <w:sz w:val="24"/>
                <w:szCs w:val="24"/>
              </w:rPr>
            </w:pPr>
            <w:proofErr w:type="spellStart"/>
            <w:r>
              <w:rPr>
                <w:sz w:val="24"/>
                <w:szCs w:val="24"/>
              </w:rPr>
              <w:t>Teagen</w:t>
            </w:r>
            <w:proofErr w:type="spellEnd"/>
            <w:r>
              <w:rPr>
                <w:sz w:val="24"/>
                <w:szCs w:val="24"/>
              </w:rPr>
              <w:t xml:space="preserve"> requested that members send their sections of the newsletter by Sunday, August 25</w:t>
            </w:r>
            <w:r w:rsidRPr="00CF5A3A">
              <w:rPr>
                <w:sz w:val="24"/>
                <w:szCs w:val="24"/>
                <w:vertAlign w:val="superscript"/>
              </w:rPr>
              <w:t>th</w:t>
            </w:r>
            <w:r>
              <w:rPr>
                <w:sz w:val="24"/>
                <w:szCs w:val="24"/>
              </w:rPr>
              <w:t xml:space="preserve">. </w:t>
            </w:r>
          </w:p>
        </w:tc>
        <w:tc>
          <w:tcPr>
            <w:tcW w:w="3690" w:type="dxa"/>
          </w:tcPr>
          <w:p w:rsidR="00CF5A3A" w:rsidRDefault="00CF5A3A" w:rsidP="00D23DDE">
            <w:pPr>
              <w:pStyle w:val="NoSpacing"/>
              <w:rPr>
                <w:sz w:val="24"/>
                <w:szCs w:val="24"/>
              </w:rPr>
            </w:pPr>
            <w:proofErr w:type="spellStart"/>
            <w:r>
              <w:rPr>
                <w:sz w:val="24"/>
                <w:szCs w:val="24"/>
              </w:rPr>
              <w:t>Teagen</w:t>
            </w:r>
            <w:proofErr w:type="spellEnd"/>
            <w:r>
              <w:rPr>
                <w:sz w:val="24"/>
                <w:szCs w:val="24"/>
              </w:rPr>
              <w:t xml:space="preserve"> wil</w:t>
            </w:r>
            <w:r w:rsidR="00951274">
              <w:rPr>
                <w:sz w:val="24"/>
                <w:szCs w:val="24"/>
              </w:rPr>
              <w:t>l</w:t>
            </w:r>
            <w:r>
              <w:rPr>
                <w:sz w:val="24"/>
                <w:szCs w:val="24"/>
              </w:rPr>
              <w:t xml:space="preserve"> forward </w:t>
            </w:r>
            <w:r w:rsidR="00951274">
              <w:rPr>
                <w:sz w:val="24"/>
                <w:szCs w:val="24"/>
              </w:rPr>
              <w:t xml:space="preserve">the </w:t>
            </w:r>
            <w:r>
              <w:rPr>
                <w:sz w:val="24"/>
                <w:szCs w:val="24"/>
              </w:rPr>
              <w:t xml:space="preserve">completed newsletter </w:t>
            </w:r>
            <w:r w:rsidR="00951274">
              <w:rPr>
                <w:sz w:val="24"/>
                <w:szCs w:val="24"/>
              </w:rPr>
              <w:t>to the board for</w:t>
            </w:r>
            <w:r>
              <w:rPr>
                <w:sz w:val="24"/>
                <w:szCs w:val="24"/>
              </w:rPr>
              <w:t xml:space="preserve"> review prior to submission. </w:t>
            </w:r>
          </w:p>
        </w:tc>
      </w:tr>
      <w:tr w:rsidR="0016707B" w:rsidTr="0007033C">
        <w:tc>
          <w:tcPr>
            <w:tcW w:w="2178" w:type="dxa"/>
          </w:tcPr>
          <w:p w:rsidR="0016707B" w:rsidRDefault="0016707B" w:rsidP="00D23DDE">
            <w:pPr>
              <w:pStyle w:val="NoSpacing"/>
              <w:rPr>
                <w:sz w:val="24"/>
                <w:szCs w:val="24"/>
              </w:rPr>
            </w:pPr>
            <w:r>
              <w:rPr>
                <w:sz w:val="24"/>
                <w:szCs w:val="24"/>
              </w:rPr>
              <w:t>Adjournment</w:t>
            </w:r>
          </w:p>
        </w:tc>
        <w:tc>
          <w:tcPr>
            <w:tcW w:w="3870" w:type="dxa"/>
          </w:tcPr>
          <w:p w:rsidR="0016707B" w:rsidRDefault="005E69D2" w:rsidP="00D23DDE">
            <w:pPr>
              <w:pStyle w:val="NoSpacing"/>
              <w:rPr>
                <w:sz w:val="24"/>
                <w:szCs w:val="24"/>
              </w:rPr>
            </w:pPr>
            <w:r>
              <w:rPr>
                <w:sz w:val="24"/>
                <w:szCs w:val="24"/>
              </w:rPr>
              <w:t>Meeting adjourned at 7:55</w:t>
            </w:r>
            <w:r w:rsidR="0016707B">
              <w:rPr>
                <w:sz w:val="24"/>
                <w:szCs w:val="24"/>
              </w:rPr>
              <w:t xml:space="preserve">pm. </w:t>
            </w:r>
          </w:p>
        </w:tc>
        <w:tc>
          <w:tcPr>
            <w:tcW w:w="3690" w:type="dxa"/>
          </w:tcPr>
          <w:p w:rsidR="0016707B" w:rsidRDefault="0016707B" w:rsidP="00D23DDE">
            <w:pPr>
              <w:pStyle w:val="NoSpacing"/>
              <w:rPr>
                <w:sz w:val="24"/>
                <w:szCs w:val="24"/>
              </w:rPr>
            </w:pPr>
          </w:p>
        </w:tc>
      </w:tr>
    </w:tbl>
    <w:p w:rsidR="008E7710" w:rsidRDefault="008E7710" w:rsidP="00D23DDE">
      <w:pPr>
        <w:pStyle w:val="NoSpacing"/>
        <w:rPr>
          <w:sz w:val="28"/>
        </w:rPr>
      </w:pPr>
    </w:p>
    <w:p w:rsidR="0016707B" w:rsidRDefault="0016707B" w:rsidP="0016707B">
      <w:pPr>
        <w:pStyle w:val="NoSpacing"/>
        <w:jc w:val="center"/>
        <w:rPr>
          <w:sz w:val="24"/>
          <w:szCs w:val="24"/>
        </w:rPr>
      </w:pPr>
      <w:r w:rsidRPr="0016707B">
        <w:rPr>
          <w:sz w:val="24"/>
          <w:szCs w:val="24"/>
        </w:rPr>
        <w:t xml:space="preserve">Next event </w:t>
      </w:r>
      <w:r w:rsidR="00CF5A3A">
        <w:rPr>
          <w:sz w:val="24"/>
          <w:szCs w:val="24"/>
        </w:rPr>
        <w:t>–</w:t>
      </w:r>
      <w:r w:rsidRPr="0016707B">
        <w:rPr>
          <w:sz w:val="24"/>
          <w:szCs w:val="24"/>
        </w:rPr>
        <w:t xml:space="preserve"> </w:t>
      </w:r>
      <w:r w:rsidR="00DF5F75">
        <w:rPr>
          <w:sz w:val="24"/>
          <w:szCs w:val="24"/>
        </w:rPr>
        <w:t>Tuesday, September 17</w:t>
      </w:r>
      <w:r w:rsidR="00DF5F75" w:rsidRPr="00DF5F75">
        <w:rPr>
          <w:sz w:val="24"/>
          <w:szCs w:val="24"/>
          <w:vertAlign w:val="superscript"/>
        </w:rPr>
        <w:t>th</w:t>
      </w:r>
      <w:r w:rsidR="00DF5F75">
        <w:rPr>
          <w:sz w:val="24"/>
          <w:szCs w:val="24"/>
        </w:rPr>
        <w:t>- Educational event – Johnny O’ Neil’s - Spicer, MN</w:t>
      </w:r>
    </w:p>
    <w:p w:rsidR="0016707B" w:rsidRPr="0016707B" w:rsidRDefault="0016707B" w:rsidP="0016707B">
      <w:pPr>
        <w:pStyle w:val="NoSpacing"/>
        <w:jc w:val="center"/>
        <w:rPr>
          <w:sz w:val="24"/>
          <w:szCs w:val="24"/>
        </w:rPr>
      </w:pPr>
    </w:p>
    <w:p w:rsidR="007A70CE" w:rsidRDefault="007A70CE" w:rsidP="00D23DDE">
      <w:pPr>
        <w:pStyle w:val="NoSpacing"/>
        <w:rPr>
          <w:sz w:val="28"/>
        </w:rPr>
      </w:pPr>
      <w:r>
        <w:rPr>
          <w:b/>
          <w:sz w:val="28"/>
        </w:rPr>
        <w:t>Attendees:</w:t>
      </w:r>
    </w:p>
    <w:tbl>
      <w:tblPr>
        <w:tblStyle w:val="TableGrid"/>
        <w:tblW w:w="9610" w:type="dxa"/>
        <w:tblLook w:val="04A0" w:firstRow="1" w:lastRow="0" w:firstColumn="1" w:lastColumn="0" w:noHBand="0" w:noVBand="1"/>
      </w:tblPr>
      <w:tblGrid>
        <w:gridCol w:w="4805"/>
        <w:gridCol w:w="4805"/>
      </w:tblGrid>
      <w:tr w:rsidR="007A70CE" w:rsidTr="0016707B">
        <w:trPr>
          <w:trHeight w:val="297"/>
        </w:trPr>
        <w:tc>
          <w:tcPr>
            <w:tcW w:w="4805" w:type="dxa"/>
          </w:tcPr>
          <w:p w:rsidR="007A70CE" w:rsidRPr="007A70CE" w:rsidRDefault="005E69D2" w:rsidP="00D23DDE">
            <w:pPr>
              <w:pStyle w:val="NoSpacing"/>
              <w:rPr>
                <w:sz w:val="24"/>
                <w:szCs w:val="24"/>
              </w:rPr>
            </w:pPr>
            <w:r>
              <w:rPr>
                <w:sz w:val="24"/>
                <w:szCs w:val="24"/>
              </w:rPr>
              <w:t xml:space="preserve">Jill </w:t>
            </w:r>
            <w:proofErr w:type="spellStart"/>
            <w:r>
              <w:rPr>
                <w:sz w:val="24"/>
                <w:szCs w:val="24"/>
              </w:rPr>
              <w:t>Massmann</w:t>
            </w:r>
            <w:proofErr w:type="spellEnd"/>
          </w:p>
        </w:tc>
        <w:tc>
          <w:tcPr>
            <w:tcW w:w="4805" w:type="dxa"/>
          </w:tcPr>
          <w:p w:rsidR="007A70CE" w:rsidRPr="007A70CE" w:rsidRDefault="005E69D2" w:rsidP="00D23DDE">
            <w:pPr>
              <w:pStyle w:val="NoSpacing"/>
              <w:rPr>
                <w:sz w:val="24"/>
                <w:szCs w:val="24"/>
              </w:rPr>
            </w:pPr>
            <w:r>
              <w:rPr>
                <w:sz w:val="24"/>
                <w:szCs w:val="24"/>
              </w:rPr>
              <w:t>Social Media Chair</w:t>
            </w:r>
          </w:p>
        </w:tc>
      </w:tr>
      <w:tr w:rsidR="007A70CE" w:rsidTr="0016707B">
        <w:trPr>
          <w:trHeight w:val="279"/>
        </w:trPr>
        <w:tc>
          <w:tcPr>
            <w:tcW w:w="4805" w:type="dxa"/>
          </w:tcPr>
          <w:p w:rsidR="007A70CE" w:rsidRPr="007A70CE" w:rsidRDefault="005E69D2" w:rsidP="00D23DDE">
            <w:pPr>
              <w:pStyle w:val="NoSpacing"/>
              <w:rPr>
                <w:sz w:val="24"/>
                <w:szCs w:val="24"/>
              </w:rPr>
            </w:pPr>
            <w:r>
              <w:rPr>
                <w:sz w:val="24"/>
                <w:szCs w:val="24"/>
              </w:rPr>
              <w:t xml:space="preserve">Kara </w:t>
            </w:r>
            <w:proofErr w:type="spellStart"/>
            <w:r>
              <w:rPr>
                <w:sz w:val="24"/>
                <w:szCs w:val="24"/>
              </w:rPr>
              <w:t>Panek</w:t>
            </w:r>
            <w:proofErr w:type="spellEnd"/>
          </w:p>
        </w:tc>
        <w:tc>
          <w:tcPr>
            <w:tcW w:w="4805" w:type="dxa"/>
          </w:tcPr>
          <w:p w:rsidR="007A70CE" w:rsidRPr="007A70CE" w:rsidRDefault="005E69D2" w:rsidP="00D23DDE">
            <w:pPr>
              <w:pStyle w:val="NoSpacing"/>
              <w:rPr>
                <w:sz w:val="24"/>
                <w:szCs w:val="24"/>
              </w:rPr>
            </w:pPr>
            <w:r>
              <w:rPr>
                <w:sz w:val="24"/>
                <w:szCs w:val="24"/>
              </w:rPr>
              <w:t>President Elect</w:t>
            </w:r>
          </w:p>
        </w:tc>
      </w:tr>
      <w:tr w:rsidR="007A70CE" w:rsidTr="0016707B">
        <w:trPr>
          <w:trHeight w:val="297"/>
        </w:trPr>
        <w:tc>
          <w:tcPr>
            <w:tcW w:w="4805" w:type="dxa"/>
          </w:tcPr>
          <w:p w:rsidR="007A70CE" w:rsidRPr="007A70CE" w:rsidRDefault="005E69D2" w:rsidP="00D23DDE">
            <w:pPr>
              <w:pStyle w:val="NoSpacing"/>
              <w:rPr>
                <w:sz w:val="24"/>
                <w:szCs w:val="24"/>
              </w:rPr>
            </w:pPr>
            <w:r>
              <w:rPr>
                <w:sz w:val="24"/>
                <w:szCs w:val="24"/>
              </w:rPr>
              <w:t xml:space="preserve">Crystal </w:t>
            </w:r>
            <w:proofErr w:type="spellStart"/>
            <w:r>
              <w:rPr>
                <w:sz w:val="24"/>
                <w:szCs w:val="24"/>
              </w:rPr>
              <w:t>Fleischhacker</w:t>
            </w:r>
            <w:proofErr w:type="spellEnd"/>
          </w:p>
        </w:tc>
        <w:tc>
          <w:tcPr>
            <w:tcW w:w="4805" w:type="dxa"/>
          </w:tcPr>
          <w:p w:rsidR="007A70CE" w:rsidRPr="007A70CE" w:rsidRDefault="005E69D2" w:rsidP="00D23DDE">
            <w:pPr>
              <w:pStyle w:val="NoSpacing"/>
              <w:rPr>
                <w:sz w:val="24"/>
                <w:szCs w:val="24"/>
              </w:rPr>
            </w:pPr>
            <w:r>
              <w:rPr>
                <w:sz w:val="24"/>
                <w:szCs w:val="24"/>
              </w:rPr>
              <w:t>Membership Chair</w:t>
            </w:r>
          </w:p>
        </w:tc>
      </w:tr>
      <w:tr w:rsidR="007A70CE" w:rsidTr="0016707B">
        <w:trPr>
          <w:trHeight w:val="297"/>
        </w:trPr>
        <w:tc>
          <w:tcPr>
            <w:tcW w:w="4805" w:type="dxa"/>
          </w:tcPr>
          <w:p w:rsidR="007A70CE" w:rsidRPr="007A70CE" w:rsidRDefault="005E69D2" w:rsidP="00D23DDE">
            <w:pPr>
              <w:pStyle w:val="NoSpacing"/>
              <w:rPr>
                <w:sz w:val="24"/>
                <w:szCs w:val="24"/>
              </w:rPr>
            </w:pPr>
            <w:r>
              <w:rPr>
                <w:sz w:val="24"/>
                <w:szCs w:val="24"/>
              </w:rPr>
              <w:t xml:space="preserve">Brenda </w:t>
            </w:r>
            <w:proofErr w:type="spellStart"/>
            <w:r>
              <w:rPr>
                <w:sz w:val="24"/>
                <w:szCs w:val="24"/>
              </w:rPr>
              <w:t>Hommerding</w:t>
            </w:r>
            <w:proofErr w:type="spellEnd"/>
          </w:p>
        </w:tc>
        <w:tc>
          <w:tcPr>
            <w:tcW w:w="4805" w:type="dxa"/>
          </w:tcPr>
          <w:p w:rsidR="007A70CE" w:rsidRPr="007A70CE" w:rsidRDefault="005E69D2" w:rsidP="00D23DDE">
            <w:pPr>
              <w:pStyle w:val="NoSpacing"/>
              <w:rPr>
                <w:sz w:val="24"/>
                <w:szCs w:val="24"/>
              </w:rPr>
            </w:pPr>
            <w:r>
              <w:rPr>
                <w:sz w:val="24"/>
                <w:szCs w:val="24"/>
              </w:rPr>
              <w:t>Program Co-Chair</w:t>
            </w:r>
          </w:p>
        </w:tc>
      </w:tr>
      <w:tr w:rsidR="007A70CE" w:rsidTr="0016707B">
        <w:trPr>
          <w:trHeight w:val="279"/>
        </w:trPr>
        <w:tc>
          <w:tcPr>
            <w:tcW w:w="4805" w:type="dxa"/>
          </w:tcPr>
          <w:p w:rsidR="007A70CE" w:rsidRPr="007A70CE" w:rsidRDefault="005E69D2" w:rsidP="00D23DDE">
            <w:pPr>
              <w:pStyle w:val="NoSpacing"/>
              <w:rPr>
                <w:sz w:val="24"/>
                <w:szCs w:val="24"/>
              </w:rPr>
            </w:pPr>
            <w:r>
              <w:rPr>
                <w:sz w:val="24"/>
                <w:szCs w:val="24"/>
              </w:rPr>
              <w:t>Melissa Kruger</w:t>
            </w:r>
          </w:p>
        </w:tc>
        <w:tc>
          <w:tcPr>
            <w:tcW w:w="4805" w:type="dxa"/>
          </w:tcPr>
          <w:p w:rsidR="007A70CE" w:rsidRPr="007A70CE" w:rsidRDefault="005E69D2" w:rsidP="00D23DDE">
            <w:pPr>
              <w:pStyle w:val="NoSpacing"/>
              <w:rPr>
                <w:sz w:val="24"/>
                <w:szCs w:val="24"/>
              </w:rPr>
            </w:pPr>
            <w:r>
              <w:rPr>
                <w:sz w:val="24"/>
                <w:szCs w:val="24"/>
              </w:rPr>
              <w:t>Program Co-Chair</w:t>
            </w:r>
          </w:p>
        </w:tc>
      </w:tr>
      <w:tr w:rsidR="007A70CE" w:rsidTr="0016707B">
        <w:trPr>
          <w:trHeight w:val="297"/>
        </w:trPr>
        <w:tc>
          <w:tcPr>
            <w:tcW w:w="4805" w:type="dxa"/>
          </w:tcPr>
          <w:p w:rsidR="007A70CE" w:rsidRPr="007A70CE" w:rsidRDefault="005E69D2" w:rsidP="00D23DDE">
            <w:pPr>
              <w:pStyle w:val="NoSpacing"/>
              <w:rPr>
                <w:sz w:val="24"/>
                <w:szCs w:val="24"/>
              </w:rPr>
            </w:pPr>
            <w:r>
              <w:rPr>
                <w:sz w:val="24"/>
                <w:szCs w:val="24"/>
              </w:rPr>
              <w:t xml:space="preserve">Tara </w:t>
            </w:r>
            <w:proofErr w:type="spellStart"/>
            <w:r>
              <w:rPr>
                <w:sz w:val="24"/>
                <w:szCs w:val="24"/>
              </w:rPr>
              <w:t>Hinnenkamp</w:t>
            </w:r>
            <w:proofErr w:type="spellEnd"/>
          </w:p>
        </w:tc>
        <w:tc>
          <w:tcPr>
            <w:tcW w:w="4805" w:type="dxa"/>
          </w:tcPr>
          <w:p w:rsidR="007A70CE" w:rsidRPr="007A70CE" w:rsidRDefault="005E69D2" w:rsidP="00D23DDE">
            <w:pPr>
              <w:pStyle w:val="NoSpacing"/>
              <w:rPr>
                <w:sz w:val="24"/>
                <w:szCs w:val="24"/>
              </w:rPr>
            </w:pPr>
            <w:r>
              <w:rPr>
                <w:sz w:val="24"/>
                <w:szCs w:val="24"/>
              </w:rPr>
              <w:t>Treasurer</w:t>
            </w:r>
          </w:p>
        </w:tc>
      </w:tr>
      <w:tr w:rsidR="007A70CE" w:rsidTr="0016707B">
        <w:trPr>
          <w:trHeight w:val="297"/>
        </w:trPr>
        <w:tc>
          <w:tcPr>
            <w:tcW w:w="4805" w:type="dxa"/>
          </w:tcPr>
          <w:p w:rsidR="007A70CE" w:rsidRPr="007A70CE" w:rsidRDefault="005E69D2" w:rsidP="00D23DDE">
            <w:pPr>
              <w:pStyle w:val="NoSpacing"/>
              <w:rPr>
                <w:sz w:val="24"/>
                <w:szCs w:val="24"/>
              </w:rPr>
            </w:pPr>
            <w:proofErr w:type="spellStart"/>
            <w:r>
              <w:rPr>
                <w:sz w:val="24"/>
                <w:szCs w:val="24"/>
              </w:rPr>
              <w:t>Teagen</w:t>
            </w:r>
            <w:proofErr w:type="spellEnd"/>
            <w:r>
              <w:rPr>
                <w:sz w:val="24"/>
                <w:szCs w:val="24"/>
              </w:rPr>
              <w:t xml:space="preserve"> Lambert</w:t>
            </w:r>
          </w:p>
        </w:tc>
        <w:tc>
          <w:tcPr>
            <w:tcW w:w="4805" w:type="dxa"/>
          </w:tcPr>
          <w:p w:rsidR="007A70CE" w:rsidRPr="007A70CE" w:rsidRDefault="005E69D2" w:rsidP="00D23DDE">
            <w:pPr>
              <w:pStyle w:val="NoSpacing"/>
              <w:rPr>
                <w:sz w:val="24"/>
                <w:szCs w:val="24"/>
              </w:rPr>
            </w:pPr>
            <w:r>
              <w:rPr>
                <w:sz w:val="24"/>
                <w:szCs w:val="24"/>
              </w:rPr>
              <w:t>President</w:t>
            </w:r>
          </w:p>
        </w:tc>
      </w:tr>
      <w:tr w:rsidR="007A70CE" w:rsidTr="0016707B">
        <w:trPr>
          <w:trHeight w:val="279"/>
        </w:trPr>
        <w:tc>
          <w:tcPr>
            <w:tcW w:w="4805" w:type="dxa"/>
          </w:tcPr>
          <w:p w:rsidR="007A70CE" w:rsidRPr="007A70CE" w:rsidRDefault="005E69D2" w:rsidP="00D23DDE">
            <w:pPr>
              <w:pStyle w:val="NoSpacing"/>
              <w:rPr>
                <w:sz w:val="24"/>
                <w:szCs w:val="24"/>
              </w:rPr>
            </w:pPr>
            <w:r>
              <w:rPr>
                <w:sz w:val="24"/>
                <w:szCs w:val="24"/>
              </w:rPr>
              <w:t>Sara Maciej</w:t>
            </w:r>
          </w:p>
        </w:tc>
        <w:tc>
          <w:tcPr>
            <w:tcW w:w="4805" w:type="dxa"/>
          </w:tcPr>
          <w:p w:rsidR="007A70CE" w:rsidRPr="007A70CE" w:rsidRDefault="005E69D2" w:rsidP="00D23DDE">
            <w:pPr>
              <w:pStyle w:val="NoSpacing"/>
              <w:rPr>
                <w:sz w:val="24"/>
                <w:szCs w:val="24"/>
              </w:rPr>
            </w:pPr>
            <w:r>
              <w:rPr>
                <w:sz w:val="24"/>
                <w:szCs w:val="24"/>
              </w:rPr>
              <w:t xml:space="preserve">Secretary </w:t>
            </w:r>
          </w:p>
        </w:tc>
      </w:tr>
    </w:tbl>
    <w:p w:rsidR="0016707B" w:rsidRDefault="0016707B" w:rsidP="00D23DDE">
      <w:pPr>
        <w:pStyle w:val="NoSpacing"/>
        <w:rPr>
          <w:sz w:val="24"/>
          <w:szCs w:val="24"/>
        </w:rPr>
      </w:pPr>
    </w:p>
    <w:p w:rsidR="0016707B" w:rsidRDefault="0016707B" w:rsidP="00D23DDE">
      <w:pPr>
        <w:pStyle w:val="NoSpacing"/>
        <w:rPr>
          <w:sz w:val="24"/>
          <w:szCs w:val="24"/>
        </w:rPr>
      </w:pPr>
    </w:p>
    <w:p w:rsidR="0016707B" w:rsidRDefault="0016707B"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9266D4">
      <w:pPr>
        <w:pStyle w:val="NoSpacing"/>
        <w:rPr>
          <w:sz w:val="24"/>
          <w:szCs w:val="24"/>
        </w:rPr>
      </w:pPr>
    </w:p>
    <w:p w:rsidR="009266D4" w:rsidRDefault="009266D4" w:rsidP="009266D4">
      <w:pPr>
        <w:pStyle w:val="NoSpacing"/>
        <w:rPr>
          <w:sz w:val="24"/>
          <w:szCs w:val="24"/>
        </w:rPr>
      </w:pPr>
      <w:r>
        <w:rPr>
          <w:noProof/>
          <w:sz w:val="24"/>
          <w:szCs w:val="24"/>
        </w:rPr>
        <w:lastRenderedPageBreak/>
        <w:drawing>
          <wp:inline distT="0" distB="0" distL="0" distR="0">
            <wp:extent cx="5943600" cy="39973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gust budget.pdf"/>
                    <pic:cNvPicPr/>
                  </pic:nvPicPr>
                  <pic:blipFill>
                    <a:blip r:embed="rId7">
                      <a:extLst>
                        <a:ext uri="{28A0092B-C50C-407E-A947-70E740481C1C}">
                          <a14:useLocalDpi xmlns:a14="http://schemas.microsoft.com/office/drawing/2010/main" val="0"/>
                        </a:ext>
                      </a:extLst>
                    </a:blip>
                    <a:stretch>
                      <a:fillRect/>
                    </a:stretch>
                  </pic:blipFill>
                  <pic:spPr>
                    <a:xfrm>
                      <a:off x="0" y="0"/>
                      <a:ext cx="5943600" cy="3997325"/>
                    </a:xfrm>
                    <a:prstGeom prst="rect">
                      <a:avLst/>
                    </a:prstGeom>
                  </pic:spPr>
                </pic:pic>
              </a:graphicData>
            </a:graphic>
          </wp:inline>
        </w:drawing>
      </w:r>
    </w:p>
    <w:p w:rsidR="0016707B" w:rsidRDefault="0016707B"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Default="009266D4" w:rsidP="00573CCF">
      <w:pPr>
        <w:pStyle w:val="NoSpacing"/>
        <w:jc w:val="center"/>
        <w:rPr>
          <w:sz w:val="24"/>
          <w:szCs w:val="24"/>
        </w:rPr>
      </w:pPr>
    </w:p>
    <w:p w:rsidR="009266D4" w:rsidRPr="0016707B" w:rsidRDefault="009266D4" w:rsidP="00573CCF">
      <w:pPr>
        <w:pStyle w:val="NoSpacing"/>
        <w:jc w:val="center"/>
        <w:rPr>
          <w:sz w:val="24"/>
          <w:szCs w:val="24"/>
        </w:rPr>
      </w:pPr>
      <w:r>
        <w:rPr>
          <w:noProof/>
          <w:sz w:val="24"/>
          <w:szCs w:val="24"/>
        </w:rPr>
        <w:lastRenderedPageBreak/>
        <w:drawing>
          <wp:inline distT="0" distB="0" distL="0" distR="0">
            <wp:extent cx="5837555" cy="82296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gust budget 1 .pdf"/>
                    <pic:cNvPicPr/>
                  </pic:nvPicPr>
                  <pic:blipFill>
                    <a:blip r:embed="rId8">
                      <a:extLst>
                        <a:ext uri="{28A0092B-C50C-407E-A947-70E740481C1C}">
                          <a14:useLocalDpi xmlns:a14="http://schemas.microsoft.com/office/drawing/2010/main" val="0"/>
                        </a:ext>
                      </a:extLst>
                    </a:blip>
                    <a:stretch>
                      <a:fillRect/>
                    </a:stretch>
                  </pic:blipFill>
                  <pic:spPr>
                    <a:xfrm>
                      <a:off x="0" y="0"/>
                      <a:ext cx="5837555" cy="8229600"/>
                    </a:xfrm>
                    <a:prstGeom prst="rect">
                      <a:avLst/>
                    </a:prstGeom>
                  </pic:spPr>
                </pic:pic>
              </a:graphicData>
            </a:graphic>
          </wp:inline>
        </w:drawing>
      </w:r>
    </w:p>
    <w:sectPr w:rsidR="009266D4" w:rsidRPr="0016707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883" w:rsidRDefault="00323883" w:rsidP="008E7710">
      <w:pPr>
        <w:spacing w:after="0" w:line="240" w:lineRule="auto"/>
      </w:pPr>
      <w:r>
        <w:separator/>
      </w:r>
    </w:p>
  </w:endnote>
  <w:endnote w:type="continuationSeparator" w:id="0">
    <w:p w:rsidR="00323883" w:rsidRDefault="00323883"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0821090"/>
      <w:docPartObj>
        <w:docPartGallery w:val="Page Numbers (Bottom of Page)"/>
        <w:docPartUnique/>
      </w:docPartObj>
    </w:sdtPr>
    <w:sdtEndPr>
      <w:rPr>
        <w:rStyle w:val="PageNumber"/>
      </w:rPr>
    </w:sdtEndPr>
    <w:sdtContent>
      <w:p w:rsidR="0016707B" w:rsidRDefault="0016707B" w:rsidP="008D16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707B" w:rsidRDefault="0016707B" w:rsidP="001670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6510554"/>
      <w:docPartObj>
        <w:docPartGallery w:val="Page Numbers (Bottom of Page)"/>
        <w:docPartUnique/>
      </w:docPartObj>
    </w:sdtPr>
    <w:sdtEndPr>
      <w:rPr>
        <w:rStyle w:val="PageNumber"/>
      </w:rPr>
    </w:sdtEndPr>
    <w:sdtContent>
      <w:p w:rsidR="0016707B" w:rsidRDefault="0016707B" w:rsidP="008D16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rsidR="0016707B" w:rsidRDefault="0016707B" w:rsidP="001670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883" w:rsidRDefault="00323883" w:rsidP="008E7710">
      <w:pPr>
        <w:spacing w:after="0" w:line="240" w:lineRule="auto"/>
      </w:pPr>
      <w:r>
        <w:separator/>
      </w:r>
    </w:p>
  </w:footnote>
  <w:footnote w:type="continuationSeparator" w:id="0">
    <w:p w:rsidR="00323883" w:rsidRDefault="00323883" w:rsidP="008E7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DBE" w:rsidRDefault="00B80DBE" w:rsidP="00B80DBE">
    <w:pPr>
      <w:pStyle w:val="Header"/>
    </w:pPr>
    <w:r>
      <w:rPr>
        <w:noProof/>
      </w:rPr>
      <w:drawing>
        <wp:inline distT="0" distB="0" distL="0" distR="0" wp14:anchorId="3A99BEBD" wp14:editId="373732A6">
          <wp:extent cx="1158949" cy="10100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BEBA8EAE-BF5A-486C-A8C5-ECC9F3942E4B}">
                        <a14:imgProps xmlns:a14="http://schemas.microsoft.com/office/drawing/2010/main">
                          <a14:imgLayer r:embed="rId2">
                            <a14:imgEffect>
                              <a14:backgroundRemoval t="10000" b="90000" l="10000" r="90000">
                                <a14:foregroundMark x1="52277" y1="55878" x2="52277" y2="55878"/>
                                <a14:foregroundMark x1="44991" y1="38168" x2="44991" y2="38168"/>
                                <a14:foregroundMark x1="45537" y1="43206" x2="45537" y2="43206"/>
                                <a14:foregroundMark x1="38980" y1="28702" x2="38980" y2="28702"/>
                                <a14:foregroundMark x1="37158" y1="32672" x2="37158" y2="32672"/>
                                <a14:foregroundMark x1="28597" y1="29160" x2="28597" y2="29160"/>
                                <a14:foregroundMark x1="29326" y1="34656" x2="29326" y2="34656"/>
                                <a14:foregroundMark x1="28051" y1="40000" x2="28051" y2="40000"/>
                                <a14:foregroundMark x1="21494" y1="34656" x2="21494" y2="34656"/>
                                <a14:foregroundMark x1="20765" y1="43053" x2="20765" y2="43053"/>
                                <a14:foregroundMark x1="26412" y1="47328" x2="26412" y2="47328"/>
                                <a14:foregroundMark x1="35337" y1="53893" x2="35337" y2="53893"/>
                                <a14:foregroundMark x1="49545" y1="33282" x2="49545" y2="33282"/>
                                <a14:foregroundMark x1="51730" y1="25954" x2="51730" y2="25954"/>
                                <a14:foregroundMark x1="41166" y1="20611" x2="41166" y2="20611"/>
                                <a14:foregroundMark x1="36430" y1="23511" x2="36430" y2="23511"/>
                                <a14:foregroundMark x1="50638" y1="20305" x2="50638" y2="20305"/>
                                <a14:foregroundMark x1="55009" y1="20916" x2="55920" y2="21374"/>
                                <a14:foregroundMark x1="61931" y1="29466" x2="61931" y2="29466"/>
                                <a14:foregroundMark x1="75410" y1="26870" x2="75410" y2="26870"/>
                                <a14:foregroundMark x1="75046" y1="29924" x2="75046" y2="29924"/>
                                <a14:foregroundMark x1="73042" y1="33740" x2="73042" y2="33740"/>
                                <a14:foregroundMark x1="69035" y1="38015" x2="69035" y2="38015"/>
                                <a14:foregroundMark x1="58470" y1="43206" x2="58470" y2="43206"/>
                                <a14:foregroundMark x1="71949" y1="49160" x2="71949" y2="49160"/>
                                <a14:foregroundMark x1="63934" y1="52519" x2="63934" y2="52519"/>
                                <a14:foregroundMark x1="77049" y1="39542" x2="77049" y2="39542"/>
                              </a14:backgroundRemoval>
                            </a14:imgEffect>
                          </a14:imgLayer>
                        </a14:imgProps>
                      </a:ext>
                      <a:ext uri="{28A0092B-C50C-407E-A947-70E740481C1C}">
                        <a14:useLocalDpi xmlns:a14="http://schemas.microsoft.com/office/drawing/2010/main" val="0"/>
                      </a:ext>
                    </a:extLst>
                  </a:blip>
                  <a:srcRect l="16394" t="16030" r="16575" b="27024"/>
                  <a:stretch/>
                </pic:blipFill>
                <pic:spPr bwMode="auto">
                  <a:xfrm>
                    <a:off x="0" y="0"/>
                    <a:ext cx="1160115" cy="1011109"/>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5B9EE9E9" wp14:editId="7A808727">
          <wp:extent cx="1943125" cy="744279"/>
          <wp:effectExtent l="0" t="0" r="0" b="0"/>
          <wp:docPr id="2" name="Picture 2" descr="http://chapter.vc.ons.org/file_depot/0-10000000/0-10000/1337/folder/14081/LogoNam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apter.vc.ons.org/file_depot/0-10000000/0-10000/1337/folder/14081/LogoName_col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4169" cy="744679"/>
                  </a:xfrm>
                  <a:prstGeom prst="rect">
                    <a:avLst/>
                  </a:prstGeom>
                  <a:noFill/>
                  <a:ln>
                    <a:noFill/>
                  </a:ln>
                </pic:spPr>
              </pic:pic>
            </a:graphicData>
          </a:graphic>
        </wp:inline>
      </w:drawing>
    </w:r>
    <w:r>
      <w:tab/>
    </w:r>
  </w:p>
  <w:p w:rsidR="008E7710" w:rsidRDefault="008E7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62EB3"/>
    <w:multiLevelType w:val="hybridMultilevel"/>
    <w:tmpl w:val="D9985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FC25B5"/>
    <w:multiLevelType w:val="hybridMultilevel"/>
    <w:tmpl w:val="EE886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C249A"/>
    <w:multiLevelType w:val="hybridMultilevel"/>
    <w:tmpl w:val="D7A44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F6A41"/>
    <w:multiLevelType w:val="hybridMultilevel"/>
    <w:tmpl w:val="3968A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D43CA"/>
    <w:multiLevelType w:val="hybridMultilevel"/>
    <w:tmpl w:val="15723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0"/>
    <w:rsid w:val="00031074"/>
    <w:rsid w:val="0007033C"/>
    <w:rsid w:val="000A5DDD"/>
    <w:rsid w:val="000B281E"/>
    <w:rsid w:val="00115206"/>
    <w:rsid w:val="0016707B"/>
    <w:rsid w:val="001853D0"/>
    <w:rsid w:val="001E0D6B"/>
    <w:rsid w:val="00213925"/>
    <w:rsid w:val="00267EDF"/>
    <w:rsid w:val="00280888"/>
    <w:rsid w:val="00284420"/>
    <w:rsid w:val="002C40B8"/>
    <w:rsid w:val="00323883"/>
    <w:rsid w:val="00325351"/>
    <w:rsid w:val="00342E20"/>
    <w:rsid w:val="004122E3"/>
    <w:rsid w:val="00424DD3"/>
    <w:rsid w:val="00573CCF"/>
    <w:rsid w:val="005E69D2"/>
    <w:rsid w:val="00702020"/>
    <w:rsid w:val="00787B6A"/>
    <w:rsid w:val="007A70CE"/>
    <w:rsid w:val="008D4516"/>
    <w:rsid w:val="008E7710"/>
    <w:rsid w:val="009266D4"/>
    <w:rsid w:val="00951274"/>
    <w:rsid w:val="00AA7CF9"/>
    <w:rsid w:val="00B14A1C"/>
    <w:rsid w:val="00B34E9B"/>
    <w:rsid w:val="00B80DBE"/>
    <w:rsid w:val="00C6566B"/>
    <w:rsid w:val="00CF5A3A"/>
    <w:rsid w:val="00D23DDE"/>
    <w:rsid w:val="00DB41CA"/>
    <w:rsid w:val="00DC583D"/>
    <w:rsid w:val="00DF5F75"/>
    <w:rsid w:val="00F76857"/>
    <w:rsid w:val="00FB3BA5"/>
    <w:rsid w:val="00F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73F8"/>
  <w15:docId w15:val="{BF4D368F-C94B-4E39-B843-F4E181F4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707B"/>
    <w:rPr>
      <w:color w:val="0000FF" w:themeColor="hyperlink"/>
      <w:u w:val="single"/>
    </w:rPr>
  </w:style>
  <w:style w:type="character" w:styleId="UnresolvedMention">
    <w:name w:val="Unresolved Mention"/>
    <w:basedOn w:val="DefaultParagraphFont"/>
    <w:uiPriority w:val="99"/>
    <w:semiHidden/>
    <w:unhideWhenUsed/>
    <w:rsid w:val="0016707B"/>
    <w:rPr>
      <w:color w:val="808080"/>
      <w:shd w:val="clear" w:color="auto" w:fill="E6E6E6"/>
    </w:rPr>
  </w:style>
  <w:style w:type="character" w:styleId="PageNumber">
    <w:name w:val="page number"/>
    <w:basedOn w:val="DefaultParagraphFont"/>
    <w:uiPriority w:val="99"/>
    <w:semiHidden/>
    <w:unhideWhenUsed/>
    <w:rsid w:val="00167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Sara Maciej</cp:lastModifiedBy>
  <cp:revision>2</cp:revision>
  <dcterms:created xsi:type="dcterms:W3CDTF">2020-01-19T22:48:00Z</dcterms:created>
  <dcterms:modified xsi:type="dcterms:W3CDTF">2020-01-19T22:48:00Z</dcterms:modified>
</cp:coreProperties>
</file>